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6D9" w:rsidRDefault="00252B54">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s>
        <w:spacing w:line="240" w:lineRule="atLeast"/>
        <w:rPr>
          <w:b/>
          <w:color w:val="000000"/>
          <w:sz w:val="24"/>
        </w:rPr>
      </w:pPr>
      <w:r w:rsidRPr="00252B54">
        <w:rPr>
          <w:b/>
          <w:color w:val="000000"/>
          <w:sz w:val="24"/>
        </w:rPr>
        <w:t xml:space="preserve">Mackay </w:t>
      </w:r>
      <w:r w:rsidR="00DB16D9">
        <w:rPr>
          <w:b/>
          <w:color w:val="000000"/>
          <w:sz w:val="24"/>
        </w:rPr>
        <w:t>School District</w:t>
      </w:r>
      <w:r>
        <w:rPr>
          <w:b/>
          <w:color w:val="000000"/>
          <w:sz w:val="24"/>
        </w:rPr>
        <w:t xml:space="preserve"> No. 182</w:t>
      </w:r>
    </w:p>
    <w:p w:rsidR="00DB16D9" w:rsidRDefault="00DB16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s>
        <w:spacing w:line="240" w:lineRule="atLeast"/>
        <w:rPr>
          <w:b/>
          <w:color w:val="000000"/>
          <w:sz w:val="24"/>
        </w:rPr>
      </w:pPr>
    </w:p>
    <w:p w:rsidR="00135B21" w:rsidRDefault="00135B21" w:rsidP="00135B21">
      <w:pPr>
        <w:tabs>
          <w:tab w:val="right" w:pos="9360"/>
        </w:tabs>
        <w:spacing w:line="240" w:lineRule="atLeast"/>
        <w:rPr>
          <w:color w:val="000000"/>
          <w:sz w:val="24"/>
        </w:rPr>
      </w:pPr>
      <w:r>
        <w:rPr>
          <w:b/>
          <w:color w:val="000000"/>
          <w:sz w:val="24"/>
        </w:rPr>
        <w:t>COMMUNITY RELATIONS</w:t>
      </w:r>
      <w:r>
        <w:rPr>
          <w:b/>
          <w:color w:val="000000"/>
          <w:sz w:val="24"/>
        </w:rPr>
        <w:tab/>
        <w:t>4210</w:t>
      </w:r>
    </w:p>
    <w:p w:rsidR="00DB16D9" w:rsidRDefault="00DB16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DB16D9" w:rsidRDefault="00DB16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u w:val="single"/>
        </w:rPr>
        <w:t xml:space="preserve">Community Use of </w:t>
      </w:r>
      <w:r w:rsidR="00397649">
        <w:rPr>
          <w:color w:val="000000"/>
          <w:sz w:val="24"/>
          <w:u w:val="single"/>
        </w:rPr>
        <w:t>District</w:t>
      </w:r>
      <w:r>
        <w:rPr>
          <w:color w:val="000000"/>
          <w:sz w:val="24"/>
          <w:u w:val="single"/>
        </w:rPr>
        <w:t xml:space="preserve"> Facilities</w:t>
      </w:r>
    </w:p>
    <w:p w:rsidR="00DB16D9" w:rsidRDefault="00DB16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DB16D9" w:rsidRDefault="0039764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District</w:t>
      </w:r>
      <w:r w:rsidR="00DB16D9">
        <w:rPr>
          <w:color w:val="000000"/>
          <w:sz w:val="24"/>
        </w:rPr>
        <w:t xml:space="preserve"> facilities are available to the community for education, civic, cultural, and other non-commercial uses consistent with the public interest, when such use does not interfere with the school program or school-sponsored activities.  Such facilities may also be used for the operation of a senior citizen center.  Use of school facilities for school purpos</w:t>
      </w:r>
      <w:bookmarkStart w:id="0" w:name="_GoBack"/>
      <w:bookmarkEnd w:id="0"/>
      <w:r w:rsidR="00DB16D9">
        <w:rPr>
          <w:color w:val="000000"/>
          <w:sz w:val="24"/>
        </w:rPr>
        <w:t>es has precedence over all other uses.  Persons on school premises must abide by the District’s conduct rules at all times.</w:t>
      </w:r>
    </w:p>
    <w:p w:rsidR="00DB16D9" w:rsidRDefault="00DB16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DB16D9" w:rsidRDefault="00DB16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Student and school-related organizations shall be granted the use of school facilities at no cost.  Other organizations</w:t>
      </w:r>
      <w:r w:rsidR="006C3B7A">
        <w:rPr>
          <w:color w:val="000000"/>
          <w:sz w:val="24"/>
        </w:rPr>
        <w:t xml:space="preserve"> including for-profit organizations</w:t>
      </w:r>
      <w:r>
        <w:rPr>
          <w:color w:val="000000"/>
          <w:sz w:val="24"/>
        </w:rPr>
        <w:t xml:space="preserve"> grant</w:t>
      </w:r>
      <w:r w:rsidR="006C3B7A">
        <w:rPr>
          <w:color w:val="000000"/>
          <w:sz w:val="24"/>
        </w:rPr>
        <w:t>ed the use of the facility may be required to</w:t>
      </w:r>
      <w:r>
        <w:rPr>
          <w:color w:val="000000"/>
          <w:sz w:val="24"/>
        </w:rPr>
        <w:t xml:space="preserve"> pay fees and costs.  </w:t>
      </w:r>
      <w:r w:rsidR="00A05658">
        <w:rPr>
          <w:color w:val="000000"/>
          <w:sz w:val="24"/>
        </w:rPr>
        <w:t>Use of the school facilities requires the approval of the principal of the respective facility of the request; such requests and approval must be forwarded to the district office.</w:t>
      </w:r>
    </w:p>
    <w:p w:rsidR="00C0345A" w:rsidRDefault="00C0345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C0345A" w:rsidRDefault="00C0345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Authorization for use of school facilities shall not be considered a</w:t>
      </w:r>
      <w:r w:rsidR="00CB5940">
        <w:rPr>
          <w:color w:val="000000"/>
          <w:sz w:val="24"/>
        </w:rPr>
        <w:t>n</w:t>
      </w:r>
      <w:r>
        <w:rPr>
          <w:color w:val="000000"/>
          <w:sz w:val="24"/>
        </w:rPr>
        <w:t xml:space="preserve"> endorsement of or approval of the activity, person, group</w:t>
      </w:r>
      <w:r w:rsidR="00A327A5">
        <w:rPr>
          <w:color w:val="000000"/>
          <w:sz w:val="24"/>
        </w:rPr>
        <w:t>,</w:t>
      </w:r>
      <w:r>
        <w:rPr>
          <w:color w:val="000000"/>
          <w:sz w:val="24"/>
        </w:rPr>
        <w:t xml:space="preserve"> or organization nor the purposes they represent.</w:t>
      </w:r>
    </w:p>
    <w:p w:rsidR="00DB16D9" w:rsidRDefault="00DB16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DB16D9" w:rsidRDefault="00DB16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 xml:space="preserve">The administration shall approve and schedule the various uses of the school facilities.  A master calendar will be kept in the office for scheduling dates to avoid conflicts during the school year.  Requests for use of the school facilities </w:t>
      </w:r>
      <w:r w:rsidR="00A05658">
        <w:rPr>
          <w:color w:val="000000"/>
          <w:sz w:val="24"/>
        </w:rPr>
        <w:t>should</w:t>
      </w:r>
      <w:r>
        <w:rPr>
          <w:color w:val="000000"/>
          <w:sz w:val="24"/>
        </w:rPr>
        <w:t xml:space="preserve"> be submitted in advance of the event to the Superintendent’s office.</w:t>
      </w:r>
    </w:p>
    <w:p w:rsidR="00FD467B" w:rsidRDefault="00FD467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FD467B" w:rsidRDefault="00FD467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Proper protection, safety and care of school property shall be primary considerations in the use of school facilities.</w:t>
      </w:r>
      <w:r w:rsidR="009F385B">
        <w:rPr>
          <w:color w:val="000000"/>
          <w:sz w:val="24"/>
        </w:rPr>
        <w:t xml:space="preserve">  All facility use shall comply with state and local fire, health, safety and police regulations.  All individuals using school facilities shall comply with the policies of this Board.</w:t>
      </w:r>
      <w:r w:rsidR="009051B5">
        <w:rPr>
          <w:color w:val="000000"/>
          <w:sz w:val="24"/>
        </w:rPr>
        <w:t xml:space="preserve"> No facilities shall be used in any way which will violate local, state, or federal law. </w:t>
      </w:r>
      <w:r w:rsidR="009102D2">
        <w:rPr>
          <w:color w:val="000000"/>
          <w:sz w:val="24"/>
        </w:rPr>
        <w:t>All individuals using school facilities shall be required to hold harmless and indemnify the District related to the use of the facilities. Further, individuals using school facilities may be required to show liability or other insurance identifying the District as a named insured.</w:t>
      </w:r>
    </w:p>
    <w:p w:rsidR="00FD467B" w:rsidRDefault="00FD467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5B798F" w:rsidRDefault="005B798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C316C8" w:rsidRDefault="00C316C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DB16D9" w:rsidRDefault="00DB16D9" w:rsidP="00135B21">
      <w:pPr>
        <w:tabs>
          <w:tab w:val="left" w:pos="1800"/>
          <w:tab w:val="left" w:pos="3600"/>
        </w:tabs>
        <w:spacing w:line="240" w:lineRule="atLeast"/>
        <w:ind w:left="3600" w:hanging="3600"/>
        <w:rPr>
          <w:color w:val="000000"/>
          <w:sz w:val="24"/>
        </w:rPr>
      </w:pPr>
      <w:r>
        <w:rPr>
          <w:color w:val="000000"/>
          <w:sz w:val="24"/>
        </w:rPr>
        <w:t>Legal Reference:</w:t>
      </w:r>
      <w:r>
        <w:rPr>
          <w:color w:val="000000"/>
          <w:sz w:val="24"/>
        </w:rPr>
        <w:tab/>
        <w:t>I.C. § 33-601</w:t>
      </w:r>
      <w:r>
        <w:rPr>
          <w:color w:val="000000"/>
          <w:sz w:val="24"/>
        </w:rPr>
        <w:tab/>
        <w:t>Real and personal property – Acquisition, use or disposal of same.</w:t>
      </w:r>
    </w:p>
    <w:p w:rsidR="00DB16D9" w:rsidRDefault="00DB16D9" w:rsidP="00135B21">
      <w:pPr>
        <w:tabs>
          <w:tab w:val="left" w:pos="1800"/>
          <w:tab w:val="left" w:pos="3600"/>
        </w:tabs>
        <w:spacing w:line="240" w:lineRule="atLeast"/>
        <w:ind w:left="3600" w:hanging="3600"/>
        <w:rPr>
          <w:color w:val="000000"/>
          <w:sz w:val="24"/>
        </w:rPr>
      </w:pPr>
      <w:r>
        <w:rPr>
          <w:color w:val="000000"/>
          <w:sz w:val="24"/>
        </w:rPr>
        <w:tab/>
      </w:r>
      <w:r w:rsidR="00135B21">
        <w:rPr>
          <w:color w:val="000000"/>
          <w:sz w:val="24"/>
        </w:rPr>
        <w:t>I</w:t>
      </w:r>
      <w:r>
        <w:rPr>
          <w:color w:val="000000"/>
          <w:sz w:val="24"/>
        </w:rPr>
        <w:t>.C. § 33-602</w:t>
      </w:r>
      <w:r>
        <w:rPr>
          <w:color w:val="000000"/>
          <w:sz w:val="24"/>
        </w:rPr>
        <w:tab/>
        <w:t>Use of school property or buildings for senior citizen centers</w:t>
      </w:r>
    </w:p>
    <w:p w:rsidR="00DB16D9" w:rsidRDefault="00DB16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ind w:left="1800"/>
        <w:rPr>
          <w:color w:val="000000"/>
          <w:sz w:val="24"/>
        </w:rPr>
      </w:pPr>
      <w:r w:rsidRPr="00DC1B33">
        <w:rPr>
          <w:color w:val="000000"/>
          <w:sz w:val="24"/>
        </w:rPr>
        <w:t>Lamb’s Chapel v. Center Moriches Union Free School Dist.</w:t>
      </w:r>
      <w:r>
        <w:rPr>
          <w:color w:val="000000"/>
          <w:sz w:val="24"/>
        </w:rPr>
        <w:t>, 113 S.</w:t>
      </w:r>
      <w:r w:rsidR="007972B0">
        <w:rPr>
          <w:color w:val="000000"/>
          <w:sz w:val="24"/>
        </w:rPr>
        <w:t xml:space="preserve"> </w:t>
      </w:r>
      <w:r>
        <w:rPr>
          <w:color w:val="000000"/>
          <w:sz w:val="24"/>
        </w:rPr>
        <w:t>Ct. 2141</w:t>
      </w:r>
    </w:p>
    <w:p w:rsidR="00DB16D9" w:rsidRDefault="00DB16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DB16D9" w:rsidRDefault="00DB16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u w:val="single"/>
        </w:rPr>
        <w:t>Policy History:</w:t>
      </w:r>
    </w:p>
    <w:p w:rsidR="00DB16D9" w:rsidRDefault="00DB16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Adopted on:</w:t>
      </w:r>
      <w:r w:rsidR="00104BAE">
        <w:rPr>
          <w:color w:val="000000"/>
          <w:sz w:val="24"/>
        </w:rPr>
        <w:t xml:space="preserve"> November 11, 2013</w:t>
      </w:r>
    </w:p>
    <w:p w:rsidR="00DB16D9" w:rsidRDefault="00DB16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rFonts w:ascii="Courier" w:hAnsi="Courier"/>
          <w:color w:val="000000"/>
          <w:sz w:val="24"/>
        </w:rPr>
      </w:pPr>
      <w:r>
        <w:rPr>
          <w:color w:val="000000"/>
          <w:sz w:val="24"/>
        </w:rPr>
        <w:t>Revised on:</w:t>
      </w:r>
    </w:p>
    <w:p w:rsidR="00DB16D9" w:rsidRDefault="00DB16D9">
      <w:pPr>
        <w:rPr>
          <w:rFonts w:ascii="Courier" w:hAnsi="Courier"/>
          <w:color w:val="000000"/>
          <w:sz w:val="24"/>
        </w:rPr>
      </w:pPr>
    </w:p>
    <w:sectPr w:rsidR="00DB16D9" w:rsidSect="00135B21">
      <w:footerReference w:type="default" r:id="rId7"/>
      <w:endnotePr>
        <w:numFmt w:val="decimal"/>
      </w:endnotePr>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5ED" w:rsidRDefault="00DD25ED">
      <w:r>
        <w:separator/>
      </w:r>
    </w:p>
  </w:endnote>
  <w:endnote w:type="continuationSeparator" w:id="0">
    <w:p w:rsidR="00DD25ED" w:rsidRDefault="00DD2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D2" w:rsidRDefault="009102D2">
    <w:pPr>
      <w:pStyle w:val="Footer"/>
    </w:pPr>
    <w:r>
      <w:tab/>
      <w:t>4210-</w:t>
    </w:r>
    <w:r w:rsidR="002A78F5">
      <w:rPr>
        <w:rStyle w:val="PageNumber"/>
      </w:rPr>
      <w:fldChar w:fldCharType="begin"/>
    </w:r>
    <w:r>
      <w:rPr>
        <w:rStyle w:val="PageNumber"/>
      </w:rPr>
      <w:instrText xml:space="preserve"> PAGE </w:instrText>
    </w:r>
    <w:r w:rsidR="002A78F5">
      <w:rPr>
        <w:rStyle w:val="PageNumber"/>
      </w:rPr>
      <w:fldChar w:fldCharType="separate"/>
    </w:r>
    <w:r w:rsidR="00104BAE">
      <w:rPr>
        <w:rStyle w:val="PageNumber"/>
        <w:noProof/>
      </w:rPr>
      <w:t>1</w:t>
    </w:r>
    <w:r w:rsidR="002A78F5">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5ED" w:rsidRDefault="00DD25ED">
      <w:r>
        <w:separator/>
      </w:r>
    </w:p>
  </w:footnote>
  <w:footnote w:type="continuationSeparator" w:id="0">
    <w:p w:rsidR="00DD25ED" w:rsidRDefault="00DD25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67D72"/>
    <w:multiLevelType w:val="hybridMultilevel"/>
    <w:tmpl w:val="BCC8BC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30"/>
  </w:hdrShapeDefaults>
  <w:footnotePr>
    <w:footnote w:id="-1"/>
    <w:footnote w:id="0"/>
  </w:footnotePr>
  <w:endnotePr>
    <w:numFmt w:val="decimal"/>
    <w:endnote w:id="-1"/>
    <w:endnote w:id="0"/>
  </w:endnotePr>
  <w:compat>
    <w:balanceSingleByteDoubleByteWidth/>
    <w:doNotLeaveBackslashAlone/>
    <w:ulTrailSpace/>
    <w:doNotExpandShiftReturn/>
  </w:compat>
  <w:rsids>
    <w:rsidRoot w:val="00135B21"/>
    <w:rsid w:val="00060EC6"/>
    <w:rsid w:val="0006375D"/>
    <w:rsid w:val="00104BAE"/>
    <w:rsid w:val="00130DA1"/>
    <w:rsid w:val="00135B21"/>
    <w:rsid w:val="00185A48"/>
    <w:rsid w:val="001B3A8D"/>
    <w:rsid w:val="00252B54"/>
    <w:rsid w:val="0029653E"/>
    <w:rsid w:val="002A78F5"/>
    <w:rsid w:val="00397649"/>
    <w:rsid w:val="003C368B"/>
    <w:rsid w:val="003F7E6B"/>
    <w:rsid w:val="005576F9"/>
    <w:rsid w:val="00592E52"/>
    <w:rsid w:val="005B798F"/>
    <w:rsid w:val="005D58C4"/>
    <w:rsid w:val="006212A2"/>
    <w:rsid w:val="006C3B7A"/>
    <w:rsid w:val="00777499"/>
    <w:rsid w:val="00791578"/>
    <w:rsid w:val="00794D6B"/>
    <w:rsid w:val="007972B0"/>
    <w:rsid w:val="007F4F5A"/>
    <w:rsid w:val="009051B5"/>
    <w:rsid w:val="009102D2"/>
    <w:rsid w:val="00990E54"/>
    <w:rsid w:val="009C6630"/>
    <w:rsid w:val="009F385B"/>
    <w:rsid w:val="00A05658"/>
    <w:rsid w:val="00A15303"/>
    <w:rsid w:val="00A327A5"/>
    <w:rsid w:val="00A717B3"/>
    <w:rsid w:val="00B60DC6"/>
    <w:rsid w:val="00C0345A"/>
    <w:rsid w:val="00C316C8"/>
    <w:rsid w:val="00C439D2"/>
    <w:rsid w:val="00CB5940"/>
    <w:rsid w:val="00D95D0C"/>
    <w:rsid w:val="00DB16D9"/>
    <w:rsid w:val="00DB5575"/>
    <w:rsid w:val="00DC1B33"/>
    <w:rsid w:val="00DD25ED"/>
    <w:rsid w:val="00DF7AF9"/>
    <w:rsid w:val="00E319EC"/>
    <w:rsid w:val="00EA24F6"/>
    <w:rsid w:val="00EB6A2D"/>
    <w:rsid w:val="00F05A44"/>
    <w:rsid w:val="00F63748"/>
    <w:rsid w:val="00FD46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74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F637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rsid w:val="00F637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1">
    <w:name w:val="1"/>
    <w:rsid w:val="00F63748"/>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2">
    <w:name w:val="2"/>
    <w:rsid w:val="00F63748"/>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rsid w:val="00F63748"/>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4">
    <w:name w:val="4"/>
    <w:rsid w:val="00F63748"/>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sid w:val="00F63748"/>
    <w:rPr>
      <w:rFonts w:ascii="Courier" w:hAnsi="Courier"/>
      <w:b/>
      <w:noProof w:val="0"/>
      <w:color w:val="000000"/>
      <w:sz w:val="20"/>
      <w:u w:val="single"/>
      <w:lang w:val="en-US"/>
    </w:rPr>
  </w:style>
  <w:style w:type="paragraph" w:customStyle="1" w:styleId="6">
    <w:name w:val="6"/>
    <w:rsid w:val="00F63748"/>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rsid w:val="00F63748"/>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rsid w:val="00F63748"/>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7">
    <w:name w:val="7"/>
    <w:rsid w:val="00F63748"/>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rsid w:val="00F63748"/>
    <w:pPr>
      <w:overflowPunct w:val="0"/>
      <w:autoSpaceDE w:val="0"/>
      <w:autoSpaceDN w:val="0"/>
      <w:adjustRightInd w:val="0"/>
      <w:spacing w:line="240" w:lineRule="atLeast"/>
      <w:ind w:left="2160"/>
      <w:textAlignment w:val="baseline"/>
    </w:pPr>
    <w:rPr>
      <w:rFonts w:ascii="Courier" w:hAnsi="Courier"/>
      <w:color w:val="000000"/>
    </w:rPr>
  </w:style>
  <w:style w:type="paragraph" w:customStyle="1" w:styleId="RightPar4">
    <w:name w:val="Right Par[4]"/>
    <w:rsid w:val="00F63748"/>
    <w:pPr>
      <w:overflowPunct w:val="0"/>
      <w:autoSpaceDE w:val="0"/>
      <w:autoSpaceDN w:val="0"/>
      <w:adjustRightInd w:val="0"/>
      <w:spacing w:line="240" w:lineRule="atLeast"/>
      <w:ind w:left="2880"/>
      <w:textAlignment w:val="baseline"/>
    </w:pPr>
    <w:rPr>
      <w:rFonts w:ascii="Courier" w:hAnsi="Courier"/>
      <w:color w:val="000000"/>
    </w:rPr>
  </w:style>
  <w:style w:type="paragraph" w:customStyle="1" w:styleId="RightPar5">
    <w:name w:val="Right Par[5]"/>
    <w:rsid w:val="00F63748"/>
    <w:pPr>
      <w:overflowPunct w:val="0"/>
      <w:autoSpaceDE w:val="0"/>
      <w:autoSpaceDN w:val="0"/>
      <w:adjustRightInd w:val="0"/>
      <w:spacing w:line="240" w:lineRule="atLeast"/>
      <w:ind w:left="3600"/>
      <w:textAlignment w:val="baseline"/>
    </w:pPr>
    <w:rPr>
      <w:rFonts w:ascii="Courier" w:hAnsi="Courier"/>
      <w:color w:val="000000"/>
    </w:rPr>
  </w:style>
  <w:style w:type="paragraph" w:customStyle="1" w:styleId="RightPar6">
    <w:name w:val="Right Par[6]"/>
    <w:rsid w:val="00F63748"/>
    <w:pPr>
      <w:overflowPunct w:val="0"/>
      <w:autoSpaceDE w:val="0"/>
      <w:autoSpaceDN w:val="0"/>
      <w:adjustRightInd w:val="0"/>
      <w:spacing w:line="240" w:lineRule="atLeast"/>
      <w:ind w:left="4320"/>
      <w:textAlignment w:val="baseline"/>
    </w:pPr>
    <w:rPr>
      <w:rFonts w:ascii="Courier" w:hAnsi="Courier"/>
      <w:color w:val="000000"/>
    </w:rPr>
  </w:style>
  <w:style w:type="paragraph" w:customStyle="1" w:styleId="RightPar7">
    <w:name w:val="Right Par[7]"/>
    <w:rsid w:val="00F63748"/>
    <w:pPr>
      <w:overflowPunct w:val="0"/>
      <w:autoSpaceDE w:val="0"/>
      <w:autoSpaceDN w:val="0"/>
      <w:adjustRightInd w:val="0"/>
      <w:spacing w:line="240" w:lineRule="atLeast"/>
      <w:ind w:left="5040"/>
      <w:textAlignment w:val="baseline"/>
    </w:pPr>
    <w:rPr>
      <w:rFonts w:ascii="Courier" w:hAnsi="Courier"/>
      <w:color w:val="000000"/>
    </w:rPr>
  </w:style>
  <w:style w:type="paragraph" w:customStyle="1" w:styleId="RightPar8">
    <w:name w:val="Right Par[8]"/>
    <w:rsid w:val="00F63748"/>
    <w:pPr>
      <w:overflowPunct w:val="0"/>
      <w:autoSpaceDE w:val="0"/>
      <w:autoSpaceDN w:val="0"/>
      <w:adjustRightInd w:val="0"/>
      <w:spacing w:line="240" w:lineRule="atLeast"/>
      <w:ind w:left="5760"/>
      <w:textAlignment w:val="baseline"/>
    </w:pPr>
    <w:rPr>
      <w:rFonts w:ascii="Courier" w:hAnsi="Courier"/>
      <w:color w:val="000000"/>
    </w:rPr>
  </w:style>
  <w:style w:type="paragraph" w:customStyle="1" w:styleId="8">
    <w:name w:val="8"/>
    <w:rsid w:val="00F63748"/>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rsid w:val="00F63748"/>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rsid w:val="00F63748"/>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rsid w:val="00F63748"/>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rsid w:val="00F63748"/>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rsid w:val="00F63748"/>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rsid w:val="00F63748"/>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rsid w:val="00F63748"/>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rsid w:val="00F63748"/>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rsid w:val="00F63748"/>
    <w:pPr>
      <w:overflowPunct w:val="0"/>
      <w:autoSpaceDE w:val="0"/>
      <w:autoSpaceDN w:val="0"/>
      <w:adjustRightInd w:val="0"/>
      <w:spacing w:line="240" w:lineRule="atLeast"/>
      <w:ind w:left="720" w:hanging="720"/>
      <w:textAlignment w:val="baseline"/>
    </w:pPr>
    <w:rPr>
      <w:rFonts w:ascii="Courier" w:hAnsi="Courier"/>
      <w:color w:val="000000"/>
    </w:rPr>
  </w:style>
  <w:style w:type="character" w:customStyle="1" w:styleId="DocInit">
    <w:name w:val="Doc Init"/>
    <w:rsid w:val="00F63748"/>
    <w:rPr>
      <w:rFonts w:ascii="Courier" w:hAnsi="Courier"/>
      <w:noProof w:val="0"/>
      <w:color w:val="000000"/>
      <w:sz w:val="20"/>
      <w:lang w:val="en-US"/>
    </w:rPr>
  </w:style>
  <w:style w:type="character" w:customStyle="1" w:styleId="TechInit">
    <w:name w:val="Tech Init"/>
    <w:rsid w:val="00F63748"/>
    <w:rPr>
      <w:rFonts w:ascii="Courier" w:hAnsi="Courier"/>
      <w:noProof w:val="0"/>
      <w:color w:val="000000"/>
      <w:sz w:val="20"/>
      <w:lang w:val="en-US"/>
    </w:rPr>
  </w:style>
  <w:style w:type="character" w:customStyle="1" w:styleId="Pleading">
    <w:name w:val="Pleading"/>
    <w:rsid w:val="00F63748"/>
    <w:rPr>
      <w:rFonts w:ascii="Courier" w:hAnsi="Courier"/>
      <w:noProof w:val="0"/>
      <w:color w:val="000000"/>
      <w:sz w:val="20"/>
      <w:lang w:val="en-US"/>
    </w:rPr>
  </w:style>
  <w:style w:type="paragraph" w:styleId="Header">
    <w:name w:val="header"/>
    <w:basedOn w:val="Normal"/>
    <w:rsid w:val="00135B21"/>
    <w:pPr>
      <w:tabs>
        <w:tab w:val="center" w:pos="4320"/>
        <w:tab w:val="right" w:pos="8640"/>
      </w:tabs>
    </w:pPr>
  </w:style>
  <w:style w:type="paragraph" w:styleId="Footer">
    <w:name w:val="footer"/>
    <w:basedOn w:val="Normal"/>
    <w:rsid w:val="00135B21"/>
    <w:pPr>
      <w:tabs>
        <w:tab w:val="center" w:pos="4320"/>
        <w:tab w:val="right" w:pos="8640"/>
      </w:tabs>
    </w:pPr>
  </w:style>
  <w:style w:type="character" w:styleId="PageNumber">
    <w:name w:val="page number"/>
    <w:basedOn w:val="DefaultParagraphFont"/>
    <w:rsid w:val="00135B21"/>
  </w:style>
  <w:style w:type="paragraph" w:styleId="BalloonText">
    <w:name w:val="Balloon Text"/>
    <w:basedOn w:val="Normal"/>
    <w:semiHidden/>
    <w:rsid w:val="00130D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1">
    <w:name w:val="1"/>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2">
    <w:name w:val="2"/>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4">
    <w:name w:val="4"/>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Pr>
      <w:rFonts w:ascii="Courier" w:hAnsi="Courier"/>
      <w:b/>
      <w:noProof w:val="0"/>
      <w:color w:val="000000"/>
      <w:sz w:val="20"/>
      <w:u w:val="single"/>
      <w:lang w:val="en-US"/>
    </w:rPr>
  </w:style>
  <w:style w:type="paragraph" w:customStyle="1" w:styleId="6">
    <w:name w:val="6"/>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7">
    <w:name w:val="7"/>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customStyle="1" w:styleId="RightPar4">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customStyle="1" w:styleId="RightPar5">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customStyle="1" w:styleId="RightPar6">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customStyle="1" w:styleId="RightPar7">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customStyle="1" w:styleId="RightPar8">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customStyle="1" w:styleId="8">
    <w:name w:val="8"/>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customStyle="1" w:styleId="DocInit">
    <w:name w:val="Doc Init"/>
    <w:rPr>
      <w:rFonts w:ascii="Courier" w:hAnsi="Courier"/>
      <w:noProof w:val="0"/>
      <w:color w:val="000000"/>
      <w:sz w:val="20"/>
      <w:lang w:val="en-US"/>
    </w:rPr>
  </w:style>
  <w:style w:type="character" w:customStyle="1" w:styleId="TechInit">
    <w:name w:val="Tech Init"/>
    <w:rPr>
      <w:rFonts w:ascii="Courier" w:hAnsi="Courier"/>
      <w:noProof w:val="0"/>
      <w:color w:val="000000"/>
      <w:sz w:val="20"/>
      <w:lang w:val="en-US"/>
    </w:rPr>
  </w:style>
  <w:style w:type="character" w:customStyle="1" w:styleId="Pleading">
    <w:name w:val="Pleading"/>
    <w:rPr>
      <w:rFonts w:ascii="Courier" w:hAnsi="Courier"/>
      <w:noProof w:val="0"/>
      <w:color w:val="000000"/>
      <w:sz w:val="20"/>
      <w:lang w:val="en-US"/>
    </w:rPr>
  </w:style>
  <w:style w:type="paragraph" w:styleId="Header">
    <w:name w:val="header"/>
    <w:basedOn w:val="Normal"/>
    <w:rsid w:val="00135B21"/>
    <w:pPr>
      <w:tabs>
        <w:tab w:val="center" w:pos="4320"/>
        <w:tab w:val="right" w:pos="8640"/>
      </w:tabs>
    </w:pPr>
  </w:style>
  <w:style w:type="paragraph" w:styleId="Footer">
    <w:name w:val="footer"/>
    <w:basedOn w:val="Normal"/>
    <w:rsid w:val="00135B21"/>
    <w:pPr>
      <w:tabs>
        <w:tab w:val="center" w:pos="4320"/>
        <w:tab w:val="right" w:pos="8640"/>
      </w:tabs>
    </w:pPr>
  </w:style>
  <w:style w:type="character" w:styleId="PageNumber">
    <w:name w:val="page number"/>
    <w:basedOn w:val="DefaultParagraphFont"/>
    <w:rsid w:val="00135B21"/>
  </w:style>
  <w:style w:type="paragraph" w:styleId="BalloonText">
    <w:name w:val="Balloon Text"/>
    <w:basedOn w:val="Normal"/>
    <w:semiHidden/>
    <w:rsid w:val="00130D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School District</vt:lpstr>
    </vt:vector>
  </TitlesOfParts>
  <Company>MSBA</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creator>Misty Jones</dc:creator>
  <cp:lastModifiedBy>terekrac</cp:lastModifiedBy>
  <cp:revision>2</cp:revision>
  <cp:lastPrinted>2016-11-03T22:27:00Z</cp:lastPrinted>
  <dcterms:created xsi:type="dcterms:W3CDTF">2016-11-03T22:28:00Z</dcterms:created>
  <dcterms:modified xsi:type="dcterms:W3CDTF">2016-11-03T22:28:00Z</dcterms:modified>
</cp:coreProperties>
</file>