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74C2" w14:textId="3C71FB61" w:rsidR="00382A3B" w:rsidRDefault="00D60ECC" w:rsidP="00382A3B">
      <w:pPr>
        <w:spacing w:line="240" w:lineRule="atLeast"/>
        <w:rPr>
          <w:b/>
          <w:color w:val="000000"/>
          <w:sz w:val="24"/>
        </w:rPr>
      </w:pPr>
      <w:bookmarkStart w:id="0" w:name="_GoBack"/>
      <w:bookmarkEnd w:id="0"/>
      <w:r>
        <w:rPr>
          <w:b/>
          <w:color w:val="000000"/>
          <w:sz w:val="24"/>
        </w:rPr>
        <w:t>Mackay School District No. 182</w:t>
      </w:r>
    </w:p>
    <w:p w14:paraId="77F2E3E1" w14:textId="77777777" w:rsidR="00382A3B" w:rsidRDefault="00382A3B" w:rsidP="00382A3B">
      <w:pPr>
        <w:spacing w:line="240" w:lineRule="atLeast"/>
        <w:rPr>
          <w:b/>
          <w:color w:val="000000"/>
          <w:sz w:val="24"/>
        </w:rPr>
      </w:pPr>
    </w:p>
    <w:p w14:paraId="3C1D31CA" w14:textId="77777777" w:rsidR="00382A3B" w:rsidRDefault="00382A3B" w:rsidP="00382A3B">
      <w:pPr>
        <w:tabs>
          <w:tab w:val="right" w:pos="9360"/>
        </w:tabs>
        <w:spacing w:line="240" w:lineRule="atLeast"/>
        <w:rPr>
          <w:color w:val="000000"/>
          <w:sz w:val="24"/>
        </w:rPr>
      </w:pPr>
      <w:r>
        <w:rPr>
          <w:b/>
          <w:color w:val="000000"/>
          <w:sz w:val="24"/>
        </w:rPr>
        <w:t>SCHOOL FACILITIES</w:t>
      </w:r>
      <w:r>
        <w:rPr>
          <w:b/>
          <w:color w:val="000000"/>
          <w:sz w:val="24"/>
        </w:rPr>
        <w:tab/>
        <w:t>9802</w:t>
      </w:r>
    </w:p>
    <w:p w14:paraId="470BE062" w14:textId="77777777" w:rsidR="00382A3B" w:rsidRDefault="00382A3B" w:rsidP="00382A3B">
      <w:pPr>
        <w:spacing w:line="240" w:lineRule="atLeast"/>
        <w:rPr>
          <w:color w:val="000000"/>
          <w:sz w:val="24"/>
        </w:rPr>
      </w:pPr>
    </w:p>
    <w:p w14:paraId="2DABECD0" w14:textId="77777777" w:rsidR="00382A3B" w:rsidRDefault="00382A3B" w:rsidP="00382A3B">
      <w:pPr>
        <w:pStyle w:val="Heading1"/>
      </w:pPr>
      <w:r>
        <w:t>Display of the National Motto</w:t>
      </w:r>
    </w:p>
    <w:p w14:paraId="37A8BFE7" w14:textId="77777777" w:rsidR="00382A3B" w:rsidRDefault="00382A3B" w:rsidP="00382A3B">
      <w:pPr>
        <w:spacing w:line="240" w:lineRule="atLeast"/>
        <w:rPr>
          <w:color w:val="000000"/>
          <w:sz w:val="24"/>
        </w:rPr>
      </w:pPr>
    </w:p>
    <w:p w14:paraId="5FD6E0AD" w14:textId="77777777" w:rsidR="00382A3B" w:rsidRDefault="00382A3B" w:rsidP="00382A3B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In accordance with state law, the District is prepared to receive donations of a durable poster or framed copy of the national motto, “In God We Trust,” and will display it in a conspicuous place if the following conditions are met:</w:t>
      </w:r>
    </w:p>
    <w:p w14:paraId="51762BEE" w14:textId="77777777" w:rsidR="00382A3B" w:rsidRDefault="00382A3B" w:rsidP="00382A3B">
      <w:pPr>
        <w:spacing w:line="240" w:lineRule="atLeast"/>
        <w:rPr>
          <w:color w:val="000000"/>
          <w:sz w:val="24"/>
        </w:rPr>
      </w:pPr>
    </w:p>
    <w:p w14:paraId="3D80368F" w14:textId="77777777" w:rsidR="00382A3B" w:rsidRDefault="00382A3B" w:rsidP="00382A3B">
      <w:pPr>
        <w:pStyle w:val="ListParagraph"/>
        <w:numPr>
          <w:ilvl w:val="0"/>
          <w:numId w:val="1"/>
        </w:num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The poster or framed copy includes a representation of the United States flag, the flag of the State of Idaho, or both.</w:t>
      </w:r>
    </w:p>
    <w:p w14:paraId="7AB9D168" w14:textId="77777777" w:rsidR="00382A3B" w:rsidRDefault="00382A3B" w:rsidP="00382A3B">
      <w:pPr>
        <w:pStyle w:val="ListParagraph"/>
        <w:numPr>
          <w:ilvl w:val="0"/>
          <w:numId w:val="1"/>
        </w:num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The background, lettering, and framing on the poster or framed copy include the colors black, white, gold, or silver.</w:t>
      </w:r>
    </w:p>
    <w:p w14:paraId="45A36B3B" w14:textId="77777777" w:rsidR="00382A3B" w:rsidRDefault="00382A3B" w:rsidP="00382A3B">
      <w:pPr>
        <w:pStyle w:val="ListParagraph"/>
        <w:numPr>
          <w:ilvl w:val="0"/>
          <w:numId w:val="1"/>
        </w:num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The poster or framed copy does not contain any other lettering, verbiage, images, logos, or likeness.</w:t>
      </w:r>
    </w:p>
    <w:p w14:paraId="2955985E" w14:textId="77777777" w:rsidR="00382A3B" w:rsidRDefault="00382A3B" w:rsidP="00382A3B">
      <w:pPr>
        <w:pStyle w:val="ListParagraph"/>
        <w:numPr>
          <w:ilvl w:val="0"/>
          <w:numId w:val="1"/>
        </w:num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The size was approved by the Superintendent or their designee.</w:t>
      </w:r>
    </w:p>
    <w:p w14:paraId="53C31122" w14:textId="77777777" w:rsidR="00382A3B" w:rsidRPr="00F6605D" w:rsidRDefault="00382A3B" w:rsidP="00382A3B">
      <w:pPr>
        <w:pStyle w:val="ListParagraph"/>
        <w:numPr>
          <w:ilvl w:val="0"/>
          <w:numId w:val="1"/>
        </w:num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It was donated to the District.</w:t>
      </w:r>
    </w:p>
    <w:p w14:paraId="7D752E06" w14:textId="77777777" w:rsidR="00382A3B" w:rsidRDefault="00382A3B" w:rsidP="00382A3B">
      <w:pPr>
        <w:spacing w:line="240" w:lineRule="atLeast"/>
        <w:rPr>
          <w:color w:val="000000"/>
          <w:sz w:val="24"/>
        </w:rPr>
      </w:pPr>
    </w:p>
    <w:p w14:paraId="137392DF" w14:textId="77777777" w:rsidR="00382A3B" w:rsidRDefault="00382A3B" w:rsidP="00382A3B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The Superintendent or designee may reject a donation if the above conditions are not met, and will notify the donor of any unmet conditions where applicable. </w:t>
      </w:r>
    </w:p>
    <w:p w14:paraId="53D61DB2" w14:textId="77777777" w:rsidR="00382A3B" w:rsidRDefault="00382A3B" w:rsidP="00382A3B">
      <w:pPr>
        <w:spacing w:line="240" w:lineRule="atLeast"/>
        <w:rPr>
          <w:color w:val="000000"/>
          <w:sz w:val="24"/>
        </w:rPr>
      </w:pPr>
    </w:p>
    <w:p w14:paraId="583E27B4" w14:textId="77777777" w:rsidR="00382A3B" w:rsidRDefault="00382A3B" w:rsidP="00382A3B">
      <w:pPr>
        <w:spacing w:line="240" w:lineRule="atLeast"/>
        <w:rPr>
          <w:color w:val="000000"/>
          <w:sz w:val="24"/>
        </w:rPr>
      </w:pPr>
    </w:p>
    <w:p w14:paraId="63860FC3" w14:textId="77777777" w:rsidR="00382A3B" w:rsidRDefault="00382A3B" w:rsidP="00382A3B">
      <w:pPr>
        <w:tabs>
          <w:tab w:val="left" w:pos="2160"/>
          <w:tab w:val="left" w:pos="3600"/>
          <w:tab w:val="left" w:pos="3960"/>
        </w:tabs>
        <w:spacing w:line="240" w:lineRule="atLeast"/>
        <w:ind w:left="3960" w:hanging="3960"/>
        <w:rPr>
          <w:sz w:val="24"/>
          <w:szCs w:val="24"/>
        </w:rPr>
      </w:pPr>
      <w:r w:rsidRPr="007E523A">
        <w:rPr>
          <w:sz w:val="24"/>
          <w:szCs w:val="24"/>
        </w:rPr>
        <w:t>Legal References:</w:t>
      </w:r>
      <w:r w:rsidRPr="007E523A">
        <w:rPr>
          <w:sz w:val="24"/>
          <w:szCs w:val="24"/>
        </w:rPr>
        <w:tab/>
        <w:t xml:space="preserve">IC § </w:t>
      </w:r>
      <w:r>
        <w:rPr>
          <w:sz w:val="24"/>
          <w:szCs w:val="24"/>
        </w:rPr>
        <w:t>33-141</w:t>
      </w:r>
      <w:r w:rsidRPr="007E523A">
        <w:rPr>
          <w:sz w:val="24"/>
          <w:szCs w:val="24"/>
        </w:rPr>
        <w:tab/>
      </w:r>
      <w:r w:rsidRPr="007E523A">
        <w:rPr>
          <w:sz w:val="24"/>
          <w:szCs w:val="24"/>
        </w:rPr>
        <w:tab/>
      </w:r>
      <w:r>
        <w:rPr>
          <w:sz w:val="24"/>
          <w:szCs w:val="24"/>
        </w:rPr>
        <w:t>National Motto</w:t>
      </w:r>
    </w:p>
    <w:p w14:paraId="291790D8" w14:textId="77777777" w:rsidR="00382A3B" w:rsidRDefault="00382A3B" w:rsidP="00382A3B">
      <w:pPr>
        <w:tabs>
          <w:tab w:val="left" w:pos="2160"/>
          <w:tab w:val="left" w:pos="3600"/>
          <w:tab w:val="left" w:pos="3960"/>
        </w:tabs>
        <w:spacing w:line="240" w:lineRule="atLeast"/>
        <w:ind w:left="3960" w:hanging="3960"/>
        <w:rPr>
          <w:sz w:val="24"/>
          <w:szCs w:val="24"/>
        </w:rPr>
      </w:pPr>
    </w:p>
    <w:p w14:paraId="081C829E" w14:textId="77777777" w:rsidR="00382A3B" w:rsidRDefault="00382A3B" w:rsidP="00382A3B">
      <w:pPr>
        <w:tabs>
          <w:tab w:val="left" w:pos="2160"/>
          <w:tab w:val="left" w:pos="3600"/>
          <w:tab w:val="left" w:pos="3960"/>
        </w:tabs>
        <w:spacing w:line="240" w:lineRule="atLeast"/>
        <w:ind w:left="3960" w:hanging="3960"/>
        <w:rPr>
          <w:color w:val="000000"/>
          <w:sz w:val="24"/>
        </w:rPr>
      </w:pPr>
      <w:r>
        <w:rPr>
          <w:sz w:val="24"/>
          <w:szCs w:val="24"/>
        </w:rPr>
        <w:t>Cross Reference:</w:t>
      </w:r>
      <w:r>
        <w:rPr>
          <w:sz w:val="24"/>
          <w:szCs w:val="24"/>
        </w:rPr>
        <w:tab/>
        <w:t>4510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Gifts to the Schools</w:t>
      </w:r>
    </w:p>
    <w:p w14:paraId="48CB9A33" w14:textId="77777777" w:rsidR="00382A3B" w:rsidRDefault="00382A3B" w:rsidP="00382A3B">
      <w:pPr>
        <w:spacing w:line="240" w:lineRule="atLeast"/>
        <w:rPr>
          <w:color w:val="000000"/>
          <w:sz w:val="24"/>
        </w:rPr>
      </w:pPr>
    </w:p>
    <w:p w14:paraId="45E77636" w14:textId="77777777" w:rsidR="00382A3B" w:rsidRDefault="00382A3B" w:rsidP="00382A3B">
      <w:pPr>
        <w:spacing w:line="240" w:lineRule="atLeast"/>
        <w:rPr>
          <w:color w:val="000000"/>
          <w:sz w:val="24"/>
        </w:rPr>
      </w:pPr>
      <w:smartTag w:uri="urn:schemas-microsoft-com:office:smarttags" w:element="place">
        <w:r>
          <w:rPr>
            <w:color w:val="000000"/>
            <w:sz w:val="24"/>
            <w:u w:val="single"/>
          </w:rPr>
          <w:t>Policy</w:t>
        </w:r>
      </w:smartTag>
      <w:r>
        <w:rPr>
          <w:color w:val="000000"/>
          <w:sz w:val="24"/>
          <w:u w:val="single"/>
        </w:rPr>
        <w:t xml:space="preserve"> History:</w:t>
      </w:r>
    </w:p>
    <w:p w14:paraId="5BAECDBB" w14:textId="4C519F3B" w:rsidR="00382A3B" w:rsidRDefault="00382A3B" w:rsidP="00382A3B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Adopted on:</w:t>
      </w:r>
      <w:r w:rsidR="00D60ECC">
        <w:rPr>
          <w:color w:val="000000"/>
          <w:sz w:val="24"/>
        </w:rPr>
        <w:t xml:space="preserve"> July 8, 2024</w:t>
      </w:r>
    </w:p>
    <w:p w14:paraId="5C177026" w14:textId="77777777" w:rsidR="00382A3B" w:rsidRDefault="00382A3B" w:rsidP="00382A3B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Revised on: </w:t>
      </w:r>
    </w:p>
    <w:p w14:paraId="20D219B1" w14:textId="375B530F" w:rsidR="00F6605D" w:rsidRPr="00382A3B" w:rsidRDefault="00382A3B" w:rsidP="00382A3B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Reviewed on:</w:t>
      </w:r>
    </w:p>
    <w:sectPr w:rsidR="00F6605D" w:rsidRPr="00382A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41FC3" w14:textId="77777777" w:rsidR="00BB6CD1" w:rsidRDefault="00BB6CD1" w:rsidP="00161710">
      <w:r>
        <w:separator/>
      </w:r>
    </w:p>
  </w:endnote>
  <w:endnote w:type="continuationSeparator" w:id="0">
    <w:p w14:paraId="50CAB554" w14:textId="77777777" w:rsidR="00BB6CD1" w:rsidRDefault="00BB6CD1" w:rsidP="0016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C6794" w14:textId="1874E4FF" w:rsidR="00161710" w:rsidRDefault="00161710">
    <w:pPr>
      <w:pStyle w:val="Footer"/>
    </w:pPr>
    <w:r>
      <w:tab/>
      <w:t>9802-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673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(ISBA 0</w:t>
    </w:r>
    <w:r w:rsidR="00654D42">
      <w:rPr>
        <w:rStyle w:val="PageNumber"/>
      </w:rPr>
      <w:t>6</w:t>
    </w:r>
    <w:r>
      <w:rPr>
        <w:rStyle w:val="PageNumber"/>
      </w:rPr>
      <w:t>/23 UPDATE)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9B32" w14:textId="77777777" w:rsidR="00BB6CD1" w:rsidRDefault="00BB6CD1" w:rsidP="00161710">
      <w:r>
        <w:separator/>
      </w:r>
    </w:p>
  </w:footnote>
  <w:footnote w:type="continuationSeparator" w:id="0">
    <w:p w14:paraId="30211300" w14:textId="77777777" w:rsidR="00BB6CD1" w:rsidRDefault="00BB6CD1" w:rsidP="00161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64FAA"/>
    <w:multiLevelType w:val="hybridMultilevel"/>
    <w:tmpl w:val="05085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D"/>
    <w:rsid w:val="00161710"/>
    <w:rsid w:val="00333B90"/>
    <w:rsid w:val="00382A3B"/>
    <w:rsid w:val="003917E4"/>
    <w:rsid w:val="004452CF"/>
    <w:rsid w:val="004F1E81"/>
    <w:rsid w:val="005C30FE"/>
    <w:rsid w:val="00626737"/>
    <w:rsid w:val="00654D42"/>
    <w:rsid w:val="00750ECF"/>
    <w:rsid w:val="007E523A"/>
    <w:rsid w:val="008775C5"/>
    <w:rsid w:val="00B40662"/>
    <w:rsid w:val="00B87CC9"/>
    <w:rsid w:val="00BB6CD1"/>
    <w:rsid w:val="00C268DA"/>
    <w:rsid w:val="00CF201D"/>
    <w:rsid w:val="00D60ECC"/>
    <w:rsid w:val="00E60784"/>
    <w:rsid w:val="00E96EFD"/>
    <w:rsid w:val="00F6605D"/>
    <w:rsid w:val="00FC42A9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988526"/>
  <w15:chartTrackingRefBased/>
  <w15:docId w15:val="{F6B987FD-FF2A-4401-83E5-2760A64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05D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05D"/>
    <w:rPr>
      <w:rFonts w:ascii="Times New Roman" w:eastAsia="Times New Roman" w:hAnsi="Times New Roman" w:cs="Times New Roman"/>
      <w:bCs/>
      <w:kern w:val="32"/>
      <w:sz w:val="24"/>
      <w:szCs w:val="32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F6605D"/>
    <w:pPr>
      <w:ind w:left="720"/>
      <w:contextualSpacing/>
    </w:pPr>
  </w:style>
  <w:style w:type="paragraph" w:styleId="Revision">
    <w:name w:val="Revision"/>
    <w:hidden/>
    <w:uiPriority w:val="99"/>
    <w:semiHidden/>
    <w:rsid w:val="00FC42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45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2CF"/>
  </w:style>
  <w:style w:type="character" w:customStyle="1" w:styleId="CommentTextChar">
    <w:name w:val="Comment Text Char"/>
    <w:basedOn w:val="DefaultParagraphFont"/>
    <w:link w:val="CommentText"/>
    <w:uiPriority w:val="99"/>
    <w:rsid w:val="004452C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C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61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71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161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171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16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Perry</dc:creator>
  <cp:keywords/>
  <dc:description/>
  <cp:lastModifiedBy>Teresa Kraczek</cp:lastModifiedBy>
  <cp:revision>2</cp:revision>
  <dcterms:created xsi:type="dcterms:W3CDTF">2024-07-17T16:59:00Z</dcterms:created>
  <dcterms:modified xsi:type="dcterms:W3CDTF">2024-07-17T16:59:00Z</dcterms:modified>
</cp:coreProperties>
</file>