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EF" w:rsidRDefault="00B54E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Mackay </w:t>
      </w:r>
      <w:r w:rsidR="004676EF">
        <w:rPr>
          <w:b/>
          <w:color w:val="000000"/>
          <w:sz w:val="24"/>
        </w:rPr>
        <w:t>School District</w:t>
      </w:r>
      <w:r w:rsidR="00617BB6">
        <w:rPr>
          <w:b/>
          <w:color w:val="000000"/>
          <w:sz w:val="24"/>
        </w:rPr>
        <w:t xml:space="preserve"> No. </w:t>
      </w:r>
      <w:r>
        <w:rPr>
          <w:b/>
          <w:color w:val="000000"/>
          <w:sz w:val="24"/>
        </w:rPr>
        <w:t>182</w:t>
      </w:r>
    </w:p>
    <w:p w:rsidR="004676EF" w:rsidRDefault="00467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  <w:sz w:val="24"/>
        </w:rPr>
      </w:pPr>
    </w:p>
    <w:p w:rsidR="005D5B7F" w:rsidRDefault="005D5B7F" w:rsidP="005D5B7F">
      <w:pPr>
        <w:tabs>
          <w:tab w:val="right" w:pos="9360"/>
        </w:tabs>
        <w:spacing w:line="240" w:lineRule="atLeast"/>
        <w:rPr>
          <w:color w:val="000000"/>
          <w:sz w:val="24"/>
        </w:rPr>
      </w:pPr>
      <w:r>
        <w:rPr>
          <w:b/>
          <w:color w:val="000000"/>
          <w:sz w:val="24"/>
        </w:rPr>
        <w:t>COMMUNITY RELATIONS</w:t>
      </w:r>
      <w:r>
        <w:rPr>
          <w:b/>
          <w:color w:val="000000"/>
          <w:sz w:val="24"/>
        </w:rPr>
        <w:tab/>
        <w:t>4300</w:t>
      </w:r>
    </w:p>
    <w:p w:rsidR="004676EF" w:rsidRDefault="00467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4676EF" w:rsidRDefault="00467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  <w:u w:val="single"/>
        </w:rPr>
        <w:t>Conduct on School Property</w:t>
      </w:r>
    </w:p>
    <w:p w:rsidR="004676EF" w:rsidRDefault="00467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4676EF" w:rsidRDefault="00467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In addition to prohibitions stated in other District policies, no person</w:t>
      </w:r>
      <w:r w:rsidR="00061FC5">
        <w:rPr>
          <w:color w:val="000000"/>
          <w:sz w:val="24"/>
        </w:rPr>
        <w:t>, including a student,</w:t>
      </w:r>
      <w:r>
        <w:rPr>
          <w:color w:val="000000"/>
          <w:sz w:val="24"/>
        </w:rPr>
        <w:t xml:space="preserve"> on school property shall:</w:t>
      </w:r>
    </w:p>
    <w:p w:rsidR="004676EF" w:rsidRDefault="00467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4676EF" w:rsidRDefault="004676EF">
      <w:pPr>
        <w:pStyle w:val="Outline1"/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Injure or threaten to injure another person;</w:t>
      </w:r>
    </w:p>
    <w:p w:rsidR="004676EF" w:rsidRDefault="004676EF">
      <w:pPr>
        <w:pStyle w:val="Outline1"/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Damage another’s property or that of the District;</w:t>
      </w:r>
    </w:p>
    <w:p w:rsidR="004676EF" w:rsidRDefault="004676EF">
      <w:pPr>
        <w:pStyle w:val="Outline1"/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Violate any provision of the criminal law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Idaho</w:t>
          </w:r>
        </w:smartTag>
      </w:smartTag>
      <w:r>
        <w:rPr>
          <w:rFonts w:ascii="Times New Roman" w:hAnsi="Times New Roman"/>
          <w:sz w:val="24"/>
        </w:rPr>
        <w:t xml:space="preserve"> or town or county ordinance;</w:t>
      </w:r>
    </w:p>
    <w:p w:rsidR="004676EF" w:rsidRDefault="004676EF">
      <w:pPr>
        <w:pStyle w:val="Outline1"/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Smoke or otherwise use tobacco products;</w:t>
      </w:r>
    </w:p>
    <w:p w:rsidR="004676EF" w:rsidRDefault="004676EF">
      <w:pPr>
        <w:pStyle w:val="Outline1"/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Consume, possess, or distribute alcoholic beverages, illegal drugs, or possess dangerous weapons at any time;</w:t>
      </w:r>
    </w:p>
    <w:p w:rsidR="004676EF" w:rsidRDefault="004676EF">
      <w:pPr>
        <w:pStyle w:val="Outline1"/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Impede, delay, or otherwise interfere with the orderly conduct of the District’s educational program or any other activity occurring on school property;</w:t>
      </w:r>
    </w:p>
    <w:p w:rsidR="004676EF" w:rsidRDefault="004676EF">
      <w:pPr>
        <w:pStyle w:val="Outline1"/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Enter upon any portion of the school premises at any time for purposes other than those which are lawful and authorized by the Board; </w:t>
      </w:r>
    </w:p>
    <w:p w:rsidR="004A781E" w:rsidRDefault="004676EF">
      <w:pPr>
        <w:pStyle w:val="Outline1"/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Willfully violate other District rules and regulations</w:t>
      </w:r>
      <w:r w:rsidR="004A781E">
        <w:rPr>
          <w:rFonts w:ascii="Times New Roman" w:hAnsi="Times New Roman"/>
          <w:sz w:val="24"/>
        </w:rPr>
        <w:t>; or</w:t>
      </w:r>
    </w:p>
    <w:p w:rsidR="00D574A1" w:rsidRPr="004A781E" w:rsidRDefault="004A781E" w:rsidP="004A781E">
      <w:pPr>
        <w:pStyle w:val="Outline1"/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/>
          <w:sz w:val="24"/>
          <w:szCs w:val="24"/>
        </w:rPr>
      </w:pPr>
      <w:r w:rsidRPr="004A781E">
        <w:rPr>
          <w:rFonts w:ascii="Times New Roman" w:hAnsi="Times New Roman"/>
          <w:sz w:val="24"/>
          <w:szCs w:val="24"/>
        </w:rPr>
        <w:t>T</w:t>
      </w:r>
      <w:r w:rsidR="00D574A1" w:rsidRPr="004A781E">
        <w:rPr>
          <w:rFonts w:ascii="Times New Roman" w:hAnsi="Times New Roman"/>
          <w:sz w:val="24"/>
          <w:szCs w:val="24"/>
        </w:rPr>
        <w:t xml:space="preserve">o threaten by word or act to use a firearm or other dangerous or deadly weapon </w:t>
      </w:r>
      <w:r w:rsidRPr="004A781E">
        <w:rPr>
          <w:rFonts w:ascii="Times New Roman" w:hAnsi="Times New Roman"/>
          <w:sz w:val="24"/>
          <w:szCs w:val="24"/>
        </w:rPr>
        <w:t xml:space="preserve">to commit an act of </w:t>
      </w:r>
      <w:r w:rsidR="00D574A1" w:rsidRPr="004A781E">
        <w:rPr>
          <w:rFonts w:ascii="Times New Roman" w:hAnsi="Times New Roman"/>
          <w:sz w:val="24"/>
          <w:szCs w:val="24"/>
        </w:rPr>
        <w:t>violence to any other person on school grounds.</w:t>
      </w:r>
    </w:p>
    <w:p w:rsidR="00B7110A" w:rsidRDefault="00B71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D574A1" w:rsidRDefault="00B71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As circumstances warrant, appropriate action will be taken by the District’s administrators.</w:t>
      </w:r>
    </w:p>
    <w:p w:rsidR="00B7110A" w:rsidRDefault="00B71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B7110A" w:rsidRDefault="00B71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  <w:u w:val="single"/>
        </w:rPr>
        <w:t>Definitions</w:t>
      </w:r>
    </w:p>
    <w:p w:rsidR="00B7110A" w:rsidRPr="00B7110A" w:rsidRDefault="00B71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4676EF" w:rsidRDefault="00467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“School property” means within school buildings, in vehicles used for school purposes, or on owned or leased</w:t>
      </w:r>
      <w:r w:rsidR="004D4029">
        <w:rPr>
          <w:color w:val="000000"/>
          <w:sz w:val="24"/>
        </w:rPr>
        <w:t xml:space="preserve"> </w:t>
      </w:r>
      <w:r w:rsidR="00B7110A">
        <w:rPr>
          <w:color w:val="000000"/>
          <w:sz w:val="24"/>
        </w:rPr>
        <w:t>school grounds.</w:t>
      </w:r>
    </w:p>
    <w:p w:rsidR="0091798B" w:rsidRDefault="009179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91798B" w:rsidRDefault="009179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“School grounds” means on the property of</w:t>
      </w:r>
      <w:r w:rsidR="00B7110A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or in a public or private elementary school or secondary school. </w:t>
      </w:r>
    </w:p>
    <w:p w:rsidR="0091798B" w:rsidRDefault="009179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91798B" w:rsidRDefault="009179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“Dangerous or deadly weapon” means a weapon, device, instrument, substance or material that is used for or capable of causing serious bodily injury or death.</w:t>
      </w:r>
    </w:p>
    <w:p w:rsidR="00157A3A" w:rsidRDefault="00157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157A3A" w:rsidRDefault="00373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“Firearm” means any weapon, whether loaded or unloaded, that a shot, projectile or other object may be discharged by force of explosion, combustion, gas and/or mechanical means, regardless if such weapon is operable.</w:t>
      </w:r>
    </w:p>
    <w:p w:rsidR="0091798B" w:rsidRDefault="009179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4676EF" w:rsidRDefault="00B71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“Tobacco use” means the use of a cigarette, cigar, pipe, smokeless tobacco in any form, and other smoking products specifically including electronic cigarettes, electronic nicotine delivery systems, or vaporizer smoking devices.</w:t>
      </w:r>
    </w:p>
    <w:p w:rsidR="00B7110A" w:rsidRDefault="00B71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221CD8" w:rsidRDefault="00221CD8" w:rsidP="00C410D8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221CD8" w:rsidRDefault="00C410D8" w:rsidP="00C410D8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lastRenderedPageBreak/>
        <w:t>Cross Reference:</w:t>
      </w:r>
      <w:r>
        <w:rPr>
          <w:color w:val="000000"/>
          <w:sz w:val="24"/>
        </w:rPr>
        <w:tab/>
        <w:t>3295</w:t>
      </w:r>
      <w:r>
        <w:rPr>
          <w:color w:val="000000"/>
          <w:sz w:val="24"/>
        </w:rPr>
        <w:tab/>
      </w:r>
      <w:r w:rsidR="00221CD8">
        <w:rPr>
          <w:color w:val="000000"/>
          <w:sz w:val="24"/>
        </w:rPr>
        <w:tab/>
      </w:r>
      <w:r w:rsidRPr="00C410D8">
        <w:rPr>
          <w:color w:val="000000"/>
          <w:sz w:val="24"/>
        </w:rPr>
        <w:t xml:space="preserve">Hazing, Harassment, Intimidation, Bullying, </w:t>
      </w:r>
      <w:r w:rsidR="00221CD8">
        <w:rPr>
          <w:color w:val="000000"/>
          <w:sz w:val="24"/>
        </w:rPr>
        <w:t xml:space="preserve">Cyber </w:t>
      </w:r>
    </w:p>
    <w:p w:rsidR="004676EF" w:rsidRDefault="00221CD8" w:rsidP="00C410D8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Bullying</w:t>
      </w:r>
    </w:p>
    <w:p w:rsidR="00B7110A" w:rsidRDefault="00C410D8" w:rsidP="00C410D8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ab/>
      </w:r>
      <w:r w:rsidR="00B7110A">
        <w:rPr>
          <w:color w:val="000000"/>
          <w:sz w:val="24"/>
        </w:rPr>
        <w:tab/>
      </w:r>
      <w:r w:rsidR="00B7110A">
        <w:rPr>
          <w:color w:val="000000"/>
          <w:sz w:val="24"/>
        </w:rPr>
        <w:tab/>
        <w:t>3305</w:t>
      </w:r>
      <w:r w:rsidR="00B7110A">
        <w:rPr>
          <w:color w:val="000000"/>
          <w:sz w:val="24"/>
        </w:rPr>
        <w:tab/>
      </w:r>
      <w:r w:rsidR="00221CD8">
        <w:rPr>
          <w:color w:val="000000"/>
          <w:sz w:val="24"/>
        </w:rPr>
        <w:tab/>
      </w:r>
      <w:r w:rsidR="00B7110A">
        <w:rPr>
          <w:color w:val="000000"/>
          <w:sz w:val="24"/>
        </w:rPr>
        <w:t>Prohibition of Tobacco Possession and Use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C410D8" w:rsidRDefault="00B7110A" w:rsidP="00C410D8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D574A1">
        <w:rPr>
          <w:color w:val="000000"/>
          <w:sz w:val="24"/>
        </w:rPr>
        <w:t>3330</w:t>
      </w:r>
      <w:r w:rsidR="00D574A1">
        <w:rPr>
          <w:color w:val="000000"/>
          <w:sz w:val="24"/>
        </w:rPr>
        <w:tab/>
      </w:r>
      <w:r w:rsidR="00221CD8">
        <w:rPr>
          <w:color w:val="000000"/>
          <w:sz w:val="24"/>
        </w:rPr>
        <w:tab/>
      </w:r>
      <w:r w:rsidR="006C3B3F">
        <w:rPr>
          <w:color w:val="000000"/>
          <w:sz w:val="24"/>
        </w:rPr>
        <w:t xml:space="preserve">Student Discipline </w:t>
      </w:r>
    </w:p>
    <w:p w:rsidR="006C3B3F" w:rsidRDefault="006C3B3F" w:rsidP="00C410D8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4320</w:t>
      </w:r>
      <w:r>
        <w:rPr>
          <w:color w:val="000000"/>
          <w:sz w:val="24"/>
        </w:rPr>
        <w:tab/>
      </w:r>
      <w:r w:rsidR="00221CD8">
        <w:rPr>
          <w:color w:val="000000"/>
          <w:sz w:val="24"/>
        </w:rPr>
        <w:tab/>
      </w:r>
      <w:r>
        <w:rPr>
          <w:color w:val="000000"/>
          <w:sz w:val="24"/>
        </w:rPr>
        <w:t>Disruption of School Operations</w:t>
      </w:r>
    </w:p>
    <w:p w:rsidR="004676EF" w:rsidRDefault="00467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4676EF" w:rsidRDefault="004676EF" w:rsidP="005D5B7F">
      <w:pPr>
        <w:tabs>
          <w:tab w:val="left" w:pos="1800"/>
          <w:tab w:val="left" w:pos="3600"/>
        </w:tabs>
        <w:spacing w:line="240" w:lineRule="atLeast"/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>Legal Reference:</w:t>
      </w:r>
      <w:r>
        <w:rPr>
          <w:color w:val="000000"/>
          <w:sz w:val="24"/>
        </w:rPr>
        <w:tab/>
      </w:r>
      <w:r w:rsidR="005D5B7F">
        <w:rPr>
          <w:color w:val="000000"/>
          <w:sz w:val="24"/>
        </w:rPr>
        <w:t>20 U.S.C. § 6081</w:t>
      </w:r>
      <w:r w:rsidR="005D5B7F">
        <w:rPr>
          <w:color w:val="000000"/>
          <w:sz w:val="24"/>
        </w:rPr>
        <w:tab/>
        <w:t>Pro-Children Act of 1994</w:t>
      </w:r>
    </w:p>
    <w:p w:rsidR="00C410D8" w:rsidRDefault="00C410D8" w:rsidP="005D5B7F">
      <w:pPr>
        <w:tabs>
          <w:tab w:val="left" w:pos="1800"/>
          <w:tab w:val="left" w:pos="3600"/>
        </w:tabs>
        <w:spacing w:line="240" w:lineRule="atLeast"/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>I.C. § 18-3302I</w:t>
      </w:r>
      <w:r w:rsidR="004D4029">
        <w:rPr>
          <w:color w:val="000000"/>
          <w:sz w:val="24"/>
        </w:rPr>
        <w:tab/>
      </w:r>
      <w:r>
        <w:rPr>
          <w:color w:val="000000"/>
          <w:sz w:val="24"/>
        </w:rPr>
        <w:t>Threatening Violence on School Grounds</w:t>
      </w:r>
    </w:p>
    <w:p w:rsidR="004676EF" w:rsidRDefault="004676EF" w:rsidP="005D5B7F">
      <w:pPr>
        <w:tabs>
          <w:tab w:val="left" w:pos="1800"/>
          <w:tab w:val="left" w:pos="3600"/>
        </w:tabs>
        <w:spacing w:line="240" w:lineRule="atLeast"/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>I.C. § 33-205</w:t>
      </w:r>
      <w:r w:rsidR="004D4029">
        <w:rPr>
          <w:color w:val="000000"/>
          <w:sz w:val="24"/>
        </w:rPr>
        <w:tab/>
      </w:r>
      <w:r>
        <w:rPr>
          <w:color w:val="000000"/>
          <w:sz w:val="24"/>
        </w:rPr>
        <w:t xml:space="preserve">Denial of </w:t>
      </w:r>
      <w:r w:rsidR="00221CD8">
        <w:rPr>
          <w:color w:val="000000"/>
          <w:sz w:val="24"/>
        </w:rPr>
        <w:t>S</w:t>
      </w:r>
      <w:r>
        <w:rPr>
          <w:color w:val="000000"/>
          <w:sz w:val="24"/>
        </w:rPr>
        <w:t xml:space="preserve">chool </w:t>
      </w:r>
      <w:r w:rsidR="00221CD8">
        <w:rPr>
          <w:color w:val="000000"/>
          <w:sz w:val="24"/>
        </w:rPr>
        <w:t>A</w:t>
      </w:r>
      <w:r>
        <w:rPr>
          <w:color w:val="000000"/>
          <w:sz w:val="24"/>
        </w:rPr>
        <w:t>ttendance</w:t>
      </w:r>
    </w:p>
    <w:p w:rsidR="004676EF" w:rsidRDefault="004676EF" w:rsidP="005D5B7F">
      <w:pPr>
        <w:tabs>
          <w:tab w:val="left" w:pos="1800"/>
          <w:tab w:val="left" w:pos="3600"/>
        </w:tabs>
        <w:spacing w:line="240" w:lineRule="atLeast"/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>I.C. § 33-512</w:t>
      </w:r>
      <w:r w:rsidR="004D4029">
        <w:rPr>
          <w:color w:val="000000"/>
          <w:sz w:val="24"/>
        </w:rPr>
        <w:tab/>
      </w:r>
      <w:r w:rsidR="00221CD8">
        <w:rPr>
          <w:color w:val="000000"/>
          <w:sz w:val="24"/>
        </w:rPr>
        <w:t>District Trustees – Governance of Schools</w:t>
      </w:r>
    </w:p>
    <w:p w:rsidR="004676EF" w:rsidRDefault="004676EF" w:rsidP="005D5B7F">
      <w:pPr>
        <w:tabs>
          <w:tab w:val="left" w:pos="1800"/>
          <w:tab w:val="left" w:pos="3600"/>
        </w:tabs>
        <w:spacing w:line="240" w:lineRule="atLeast"/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>I.C. § 39-5503</w:t>
      </w:r>
      <w:r w:rsidR="004D4029">
        <w:rPr>
          <w:color w:val="000000"/>
          <w:sz w:val="24"/>
        </w:rPr>
        <w:tab/>
      </w:r>
      <w:r>
        <w:rPr>
          <w:color w:val="000000"/>
          <w:sz w:val="24"/>
        </w:rPr>
        <w:t xml:space="preserve">Prohibitions </w:t>
      </w:r>
      <w:r w:rsidR="005D5B7F">
        <w:rPr>
          <w:color w:val="000000"/>
          <w:sz w:val="24"/>
        </w:rPr>
        <w:t>–</w:t>
      </w:r>
      <w:r>
        <w:rPr>
          <w:color w:val="000000"/>
          <w:sz w:val="24"/>
        </w:rPr>
        <w:t xml:space="preserve"> Exceptions</w:t>
      </w:r>
    </w:p>
    <w:p w:rsidR="005D5B7F" w:rsidRDefault="005D5B7F" w:rsidP="005D5B7F">
      <w:pPr>
        <w:tabs>
          <w:tab w:val="left" w:pos="1800"/>
          <w:tab w:val="left" w:pos="3600"/>
        </w:tabs>
        <w:spacing w:line="240" w:lineRule="atLeast"/>
        <w:ind w:left="3600" w:hanging="3600"/>
        <w:rPr>
          <w:color w:val="000000"/>
          <w:sz w:val="24"/>
        </w:rPr>
      </w:pPr>
    </w:p>
    <w:p w:rsidR="00221CD8" w:rsidRDefault="00221CD8" w:rsidP="005D5B7F">
      <w:pPr>
        <w:tabs>
          <w:tab w:val="left" w:pos="1800"/>
          <w:tab w:val="left" w:pos="3600"/>
        </w:tabs>
        <w:spacing w:line="240" w:lineRule="atLeast"/>
        <w:ind w:left="3600" w:hanging="3600"/>
        <w:rPr>
          <w:color w:val="000000"/>
          <w:sz w:val="24"/>
        </w:rPr>
      </w:pPr>
    </w:p>
    <w:p w:rsidR="004676EF" w:rsidRDefault="00467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  <w:u w:val="single"/>
        </w:rPr>
        <w:t>Policy History:</w:t>
      </w:r>
    </w:p>
    <w:p w:rsidR="004676EF" w:rsidRDefault="00467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Adopted on:</w:t>
      </w:r>
      <w:r w:rsidR="00712B6E">
        <w:rPr>
          <w:color w:val="000000"/>
          <w:sz w:val="24"/>
        </w:rPr>
        <w:t xml:space="preserve"> November 11, 2013</w:t>
      </w:r>
    </w:p>
    <w:p w:rsidR="004676EF" w:rsidRDefault="00467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Revised on:</w:t>
      </w:r>
      <w:r w:rsidR="00221CD8">
        <w:rPr>
          <w:color w:val="000000"/>
          <w:sz w:val="24"/>
        </w:rPr>
        <w:t xml:space="preserve"> March 9, 2020</w:t>
      </w:r>
    </w:p>
    <w:p w:rsidR="00221CD8" w:rsidRDefault="00221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Courier" w:hAnsi="Courier"/>
          <w:color w:val="000000"/>
          <w:sz w:val="24"/>
        </w:rPr>
      </w:pPr>
      <w:r>
        <w:rPr>
          <w:color w:val="000000"/>
          <w:sz w:val="24"/>
        </w:rPr>
        <w:t>Reviewed on:</w:t>
      </w:r>
      <w:bookmarkStart w:id="0" w:name="_GoBack"/>
      <w:bookmarkEnd w:id="0"/>
    </w:p>
    <w:p w:rsidR="004676EF" w:rsidRDefault="004676EF">
      <w:pPr>
        <w:rPr>
          <w:rFonts w:ascii="Courier" w:hAnsi="Courier"/>
          <w:color w:val="000000"/>
          <w:sz w:val="24"/>
        </w:rPr>
      </w:pPr>
    </w:p>
    <w:sectPr w:rsidR="004676EF" w:rsidSect="005D5B7F"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9BA" w:rsidRDefault="00DE39BA">
      <w:r>
        <w:separator/>
      </w:r>
    </w:p>
  </w:endnote>
  <w:endnote w:type="continuationSeparator" w:id="0">
    <w:p w:rsidR="00DE39BA" w:rsidRDefault="00DE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D8" w:rsidRDefault="00C410D8">
    <w:pPr>
      <w:pStyle w:val="Footer"/>
    </w:pPr>
    <w:r>
      <w:tab/>
      <w:t>4300-</w:t>
    </w:r>
    <w:r w:rsidR="00DA2F5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A2F5A">
      <w:rPr>
        <w:rStyle w:val="PageNumber"/>
      </w:rPr>
      <w:fldChar w:fldCharType="separate"/>
    </w:r>
    <w:r w:rsidR="00221CD8">
      <w:rPr>
        <w:rStyle w:val="PageNumber"/>
        <w:noProof/>
      </w:rPr>
      <w:t>1</w:t>
    </w:r>
    <w:r w:rsidR="00DA2F5A"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9BA" w:rsidRDefault="00DE39BA">
      <w:r>
        <w:separator/>
      </w:r>
    </w:p>
  </w:footnote>
  <w:footnote w:type="continuationSeparator" w:id="0">
    <w:p w:rsidR="00DE39BA" w:rsidRDefault="00DE3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5619"/>
    <w:multiLevelType w:val="multilevel"/>
    <w:tmpl w:val="D4EAA12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3BD93842"/>
    <w:multiLevelType w:val="multilevel"/>
    <w:tmpl w:val="D4EAA12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3DE94C62"/>
    <w:multiLevelType w:val="multilevel"/>
    <w:tmpl w:val="D4EAA12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502909E3"/>
    <w:multiLevelType w:val="multilevel"/>
    <w:tmpl w:val="D4EAA12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52F705B6"/>
    <w:multiLevelType w:val="multilevel"/>
    <w:tmpl w:val="D4EAA12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 w15:restartNumberingAfterBreak="0">
    <w:nsid w:val="59EF66BC"/>
    <w:multiLevelType w:val="hybridMultilevel"/>
    <w:tmpl w:val="821C1550"/>
    <w:lvl w:ilvl="0" w:tplc="4D9488F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F173116"/>
    <w:multiLevelType w:val="multilevel"/>
    <w:tmpl w:val="D4EAA12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6ECE1AD8"/>
    <w:multiLevelType w:val="multilevel"/>
    <w:tmpl w:val="D4EAA12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75DB2F4A"/>
    <w:multiLevelType w:val="multilevel"/>
    <w:tmpl w:val="D4EAA12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D5B7F"/>
    <w:rsid w:val="00046363"/>
    <w:rsid w:val="00061FC5"/>
    <w:rsid w:val="000E3C80"/>
    <w:rsid w:val="00157A3A"/>
    <w:rsid w:val="001C1753"/>
    <w:rsid w:val="001D6162"/>
    <w:rsid w:val="00221CD8"/>
    <w:rsid w:val="00307329"/>
    <w:rsid w:val="00307E2A"/>
    <w:rsid w:val="00373C90"/>
    <w:rsid w:val="004676EF"/>
    <w:rsid w:val="004733D1"/>
    <w:rsid w:val="004A781E"/>
    <w:rsid w:val="004D4029"/>
    <w:rsid w:val="005D5B7F"/>
    <w:rsid w:val="00617BB6"/>
    <w:rsid w:val="00683604"/>
    <w:rsid w:val="006C3B3F"/>
    <w:rsid w:val="00712B6E"/>
    <w:rsid w:val="0072015F"/>
    <w:rsid w:val="0091798B"/>
    <w:rsid w:val="00A36115"/>
    <w:rsid w:val="00AF7D4C"/>
    <w:rsid w:val="00B16F88"/>
    <w:rsid w:val="00B26F64"/>
    <w:rsid w:val="00B54EA3"/>
    <w:rsid w:val="00B7110A"/>
    <w:rsid w:val="00C410D8"/>
    <w:rsid w:val="00CE774D"/>
    <w:rsid w:val="00D574A1"/>
    <w:rsid w:val="00DA2F5A"/>
    <w:rsid w:val="00DE39BA"/>
    <w:rsid w:val="00E24106"/>
    <w:rsid w:val="00F8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31E66EC3"/>
  <w15:docId w15:val="{7CED14AA-263F-4E1B-875C-083969D4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8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0E3C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WPDefaults0">
    <w:name w:val="WP Defaults*"/>
    <w:rsid w:val="000E3C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1">
    <w:name w:val="1"/>
    <w:rsid w:val="000E3C80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2">
    <w:name w:val="2"/>
    <w:rsid w:val="000E3C8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i/>
      <w:color w:val="000000"/>
    </w:rPr>
  </w:style>
  <w:style w:type="paragraph" w:customStyle="1" w:styleId="3">
    <w:name w:val="3"/>
    <w:rsid w:val="000E3C80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4">
    <w:name w:val="4"/>
    <w:rsid w:val="000E3C80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character" w:customStyle="1" w:styleId="5">
    <w:name w:val="5"/>
    <w:rsid w:val="000E3C80"/>
    <w:rPr>
      <w:rFonts w:ascii="Courier" w:hAnsi="Courier"/>
      <w:b/>
      <w:noProof w:val="0"/>
      <w:color w:val="000000"/>
      <w:sz w:val="20"/>
      <w:u w:val="single"/>
      <w:lang w:val="en-US"/>
    </w:rPr>
  </w:style>
  <w:style w:type="paragraph" w:customStyle="1" w:styleId="6">
    <w:name w:val="6"/>
    <w:rsid w:val="000E3C80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RightPar1">
    <w:name w:val="Right Par[1]"/>
    <w:rsid w:val="000E3C80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2">
    <w:name w:val="Right Par[2]"/>
    <w:rsid w:val="000E3C80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7">
    <w:name w:val="7"/>
    <w:rsid w:val="000E3C8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RightPar3">
    <w:name w:val="Right Par[3]"/>
    <w:rsid w:val="000E3C80"/>
    <w:pPr>
      <w:overflowPunct w:val="0"/>
      <w:autoSpaceDE w:val="0"/>
      <w:autoSpaceDN w:val="0"/>
      <w:adjustRightInd w:val="0"/>
      <w:spacing w:line="240" w:lineRule="atLeast"/>
      <w:ind w:left="2160"/>
      <w:textAlignment w:val="baseline"/>
    </w:pPr>
    <w:rPr>
      <w:rFonts w:ascii="Courier" w:hAnsi="Courier"/>
      <w:color w:val="000000"/>
    </w:rPr>
  </w:style>
  <w:style w:type="paragraph" w:customStyle="1" w:styleId="RightPar4">
    <w:name w:val="Right Par[4]"/>
    <w:rsid w:val="000E3C80"/>
    <w:pPr>
      <w:overflowPunct w:val="0"/>
      <w:autoSpaceDE w:val="0"/>
      <w:autoSpaceDN w:val="0"/>
      <w:adjustRightInd w:val="0"/>
      <w:spacing w:line="240" w:lineRule="atLeast"/>
      <w:ind w:left="2880"/>
      <w:textAlignment w:val="baseline"/>
    </w:pPr>
    <w:rPr>
      <w:rFonts w:ascii="Courier" w:hAnsi="Courier"/>
      <w:color w:val="000000"/>
    </w:rPr>
  </w:style>
  <w:style w:type="paragraph" w:customStyle="1" w:styleId="RightPar5">
    <w:name w:val="Right Par[5]"/>
    <w:rsid w:val="000E3C80"/>
    <w:pPr>
      <w:overflowPunct w:val="0"/>
      <w:autoSpaceDE w:val="0"/>
      <w:autoSpaceDN w:val="0"/>
      <w:adjustRightInd w:val="0"/>
      <w:spacing w:line="240" w:lineRule="atLeast"/>
      <w:ind w:left="3600"/>
      <w:textAlignment w:val="baseline"/>
    </w:pPr>
    <w:rPr>
      <w:rFonts w:ascii="Courier" w:hAnsi="Courier"/>
      <w:color w:val="000000"/>
    </w:rPr>
  </w:style>
  <w:style w:type="paragraph" w:customStyle="1" w:styleId="RightPar6">
    <w:name w:val="Right Par[6]"/>
    <w:rsid w:val="000E3C80"/>
    <w:pPr>
      <w:overflowPunct w:val="0"/>
      <w:autoSpaceDE w:val="0"/>
      <w:autoSpaceDN w:val="0"/>
      <w:adjustRightInd w:val="0"/>
      <w:spacing w:line="240" w:lineRule="atLeast"/>
      <w:ind w:left="4320"/>
      <w:textAlignment w:val="baseline"/>
    </w:pPr>
    <w:rPr>
      <w:rFonts w:ascii="Courier" w:hAnsi="Courier"/>
      <w:color w:val="000000"/>
    </w:rPr>
  </w:style>
  <w:style w:type="paragraph" w:customStyle="1" w:styleId="RightPar7">
    <w:name w:val="Right Par[7]"/>
    <w:rsid w:val="000E3C80"/>
    <w:pPr>
      <w:overflowPunct w:val="0"/>
      <w:autoSpaceDE w:val="0"/>
      <w:autoSpaceDN w:val="0"/>
      <w:adjustRightInd w:val="0"/>
      <w:spacing w:line="240" w:lineRule="atLeast"/>
      <w:ind w:left="5040"/>
      <w:textAlignment w:val="baseline"/>
    </w:pPr>
    <w:rPr>
      <w:rFonts w:ascii="Courier" w:hAnsi="Courier"/>
      <w:color w:val="000000"/>
    </w:rPr>
  </w:style>
  <w:style w:type="paragraph" w:customStyle="1" w:styleId="RightPar8">
    <w:name w:val="Right Par[8]"/>
    <w:rsid w:val="000E3C80"/>
    <w:pPr>
      <w:overflowPunct w:val="0"/>
      <w:autoSpaceDE w:val="0"/>
      <w:autoSpaceDN w:val="0"/>
      <w:adjustRightInd w:val="0"/>
      <w:spacing w:line="240" w:lineRule="atLeast"/>
      <w:ind w:left="5760"/>
      <w:textAlignment w:val="baseline"/>
    </w:pPr>
    <w:rPr>
      <w:rFonts w:ascii="Courier" w:hAnsi="Courier"/>
      <w:color w:val="000000"/>
    </w:rPr>
  </w:style>
  <w:style w:type="paragraph" w:customStyle="1" w:styleId="8">
    <w:name w:val="8"/>
    <w:rsid w:val="000E3C80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Courier" w:hAnsi="Courier"/>
      <w:b/>
      <w:color w:val="000000"/>
    </w:rPr>
  </w:style>
  <w:style w:type="paragraph" w:customStyle="1" w:styleId="9">
    <w:name w:val="9"/>
    <w:rsid w:val="000E3C8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0">
    <w:name w:val="10"/>
    <w:rsid w:val="000E3C8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1">
    <w:name w:val="11"/>
    <w:rsid w:val="000E3C8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  <w:u w:val="single"/>
    </w:rPr>
  </w:style>
  <w:style w:type="paragraph" w:customStyle="1" w:styleId="12">
    <w:name w:val="12"/>
    <w:rsid w:val="000E3C8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3">
    <w:name w:val="13"/>
    <w:rsid w:val="000E3C8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4">
    <w:name w:val="14"/>
    <w:rsid w:val="000E3C8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5">
    <w:name w:val="15"/>
    <w:rsid w:val="000E3C8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6">
    <w:name w:val="16"/>
    <w:rsid w:val="000E3C8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Bibliogrphy">
    <w:name w:val="Bibliogrphy"/>
    <w:rsid w:val="000E3C80"/>
    <w:pPr>
      <w:overflowPunct w:val="0"/>
      <w:autoSpaceDE w:val="0"/>
      <w:autoSpaceDN w:val="0"/>
      <w:adjustRightInd w:val="0"/>
      <w:spacing w:line="240" w:lineRule="atLeast"/>
      <w:ind w:left="720" w:hanging="720"/>
      <w:textAlignment w:val="baseline"/>
    </w:pPr>
    <w:rPr>
      <w:rFonts w:ascii="Courier" w:hAnsi="Courier"/>
      <w:color w:val="000000"/>
    </w:rPr>
  </w:style>
  <w:style w:type="character" w:customStyle="1" w:styleId="DocInit">
    <w:name w:val="Doc Init"/>
    <w:rsid w:val="000E3C80"/>
    <w:rPr>
      <w:rFonts w:ascii="Courier" w:hAnsi="Courier"/>
      <w:noProof w:val="0"/>
      <w:color w:val="000000"/>
      <w:sz w:val="20"/>
      <w:lang w:val="en-US"/>
    </w:rPr>
  </w:style>
  <w:style w:type="character" w:customStyle="1" w:styleId="TechInit">
    <w:name w:val="Tech Init"/>
    <w:rsid w:val="000E3C80"/>
    <w:rPr>
      <w:rFonts w:ascii="Courier" w:hAnsi="Courier"/>
      <w:noProof w:val="0"/>
      <w:color w:val="000000"/>
      <w:sz w:val="20"/>
      <w:lang w:val="en-US"/>
    </w:rPr>
  </w:style>
  <w:style w:type="character" w:customStyle="1" w:styleId="Pleading">
    <w:name w:val="Pleading"/>
    <w:rsid w:val="000E3C80"/>
    <w:rPr>
      <w:rFonts w:ascii="Courier" w:hAnsi="Courier"/>
      <w:noProof w:val="0"/>
      <w:color w:val="000000"/>
      <w:sz w:val="20"/>
      <w:lang w:val="en-US"/>
    </w:rPr>
  </w:style>
  <w:style w:type="paragraph" w:customStyle="1" w:styleId="Outline1">
    <w:name w:val="Outline 1"/>
    <w:rsid w:val="000E3C80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styleId="Header">
    <w:name w:val="header"/>
    <w:basedOn w:val="Normal"/>
    <w:rsid w:val="005D5B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5B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5B7F"/>
  </w:style>
  <w:style w:type="paragraph" w:styleId="BalloonText">
    <w:name w:val="Balloon Text"/>
    <w:basedOn w:val="Normal"/>
    <w:semiHidden/>
    <w:rsid w:val="00061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School District</vt:lpstr>
    </vt:vector>
  </TitlesOfParts>
  <Company>MSBA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</dc:title>
  <dc:creator>Misty Jones</dc:creator>
  <cp:lastModifiedBy>Teresa Kraczek</cp:lastModifiedBy>
  <cp:revision>4</cp:revision>
  <cp:lastPrinted>2020-03-12T20:16:00Z</cp:lastPrinted>
  <dcterms:created xsi:type="dcterms:W3CDTF">2016-11-30T14:37:00Z</dcterms:created>
  <dcterms:modified xsi:type="dcterms:W3CDTF">2020-03-12T20:17:00Z</dcterms:modified>
</cp:coreProperties>
</file>