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D9CF8" w14:textId="268BC20B" w:rsidR="00244DAC" w:rsidRPr="00546806" w:rsidRDefault="00E652F6" w:rsidP="00244DAC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Mackay School District No. 182</w:t>
      </w:r>
    </w:p>
    <w:p w14:paraId="0A8BAC6A" w14:textId="77777777" w:rsidR="00244DAC" w:rsidRPr="00546806" w:rsidRDefault="00244DAC" w:rsidP="00244DAC">
      <w:pPr>
        <w:rPr>
          <w:b/>
          <w:color w:val="000000"/>
          <w:sz w:val="24"/>
        </w:rPr>
      </w:pPr>
    </w:p>
    <w:p w14:paraId="2B621B93" w14:textId="77777777" w:rsidR="00244DAC" w:rsidRPr="00546806" w:rsidRDefault="00244DAC" w:rsidP="00244DAC">
      <w:pPr>
        <w:tabs>
          <w:tab w:val="right" w:pos="9360"/>
        </w:tabs>
        <w:outlineLvl w:val="0"/>
        <w:rPr>
          <w:color w:val="000000"/>
          <w:sz w:val="24"/>
        </w:rPr>
      </w:pPr>
      <w:r w:rsidRPr="00546806">
        <w:rPr>
          <w:b/>
          <w:color w:val="000000"/>
          <w:sz w:val="24"/>
        </w:rPr>
        <w:t>INSTRUCTION</w:t>
      </w:r>
      <w:r w:rsidRPr="00546806">
        <w:rPr>
          <w:b/>
          <w:color w:val="000000"/>
          <w:sz w:val="24"/>
        </w:rPr>
        <w:tab/>
        <w:t>2425</w:t>
      </w:r>
      <w:r>
        <w:rPr>
          <w:b/>
          <w:color w:val="000000"/>
          <w:sz w:val="24"/>
        </w:rPr>
        <w:t>P</w:t>
      </w:r>
    </w:p>
    <w:p w14:paraId="6DC8B1AA" w14:textId="77777777" w:rsidR="00244DAC" w:rsidRPr="00546806" w:rsidRDefault="00244DAC" w:rsidP="00244DAC">
      <w:pPr>
        <w:rPr>
          <w:color w:val="000000"/>
          <w:sz w:val="24"/>
        </w:rPr>
      </w:pPr>
    </w:p>
    <w:p w14:paraId="4754A9BD" w14:textId="77777777" w:rsidR="00244DAC" w:rsidRPr="00546806" w:rsidRDefault="00244DAC" w:rsidP="00244DAC">
      <w:pPr>
        <w:pStyle w:val="Heading1"/>
      </w:pPr>
      <w:r w:rsidRPr="00546806">
        <w:t>Parent</w:t>
      </w:r>
      <w:r>
        <w:t>/Guardian Notification of Changes in Health and Well-being</w:t>
      </w:r>
    </w:p>
    <w:p w14:paraId="16008F8E" w14:textId="77777777" w:rsidR="00244DAC" w:rsidRDefault="00244DAC" w:rsidP="00244DAC">
      <w:pPr>
        <w:overflowPunct/>
        <w:autoSpaceDE/>
        <w:autoSpaceDN/>
        <w:adjustRightInd/>
        <w:textAlignment w:val="auto"/>
        <w:rPr>
          <w:color w:val="000000"/>
          <w:sz w:val="24"/>
          <w:u w:val="single"/>
        </w:rPr>
      </w:pPr>
    </w:p>
    <w:p w14:paraId="2E8FF089" w14:textId="32969044" w:rsidR="00244DAC" w:rsidRPr="00C363E0" w:rsidRDefault="00244DAC" w:rsidP="00244DAC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District staff shall notify the </w:t>
      </w:r>
      <w:r w:rsidRPr="004F2D12">
        <w:rPr>
          <w:rFonts w:eastAsia="Calibri"/>
          <w:bCs/>
          <w:sz w:val="24"/>
          <w:szCs w:val="24"/>
        </w:rPr>
        <w:t xml:space="preserve">counselor and/or building principal </w:t>
      </w:r>
      <w:r w:rsidR="004F2D12" w:rsidRPr="004F2D12">
        <w:rPr>
          <w:rFonts w:eastAsia="Calibri"/>
          <w:bCs/>
          <w:sz w:val="24"/>
          <w:szCs w:val="24"/>
        </w:rPr>
        <w:t>or other(s)</w:t>
      </w:r>
      <w:r w:rsidRPr="004F2D12">
        <w:rPr>
          <w:rFonts w:eastAsia="Calibri"/>
          <w:b/>
          <w:bCs/>
          <w:sz w:val="24"/>
          <w:szCs w:val="24"/>
        </w:rPr>
        <w:t xml:space="preserve"> </w:t>
      </w:r>
      <w:r w:rsidRPr="004F2D12"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</w:rPr>
        <w:t xml:space="preserve">f any known change in a student’s </w:t>
      </w:r>
      <w:r w:rsidRPr="00AE6A81">
        <w:rPr>
          <w:rFonts w:eastAsia="Calibri"/>
          <w:sz w:val="24"/>
          <w:szCs w:val="24"/>
        </w:rPr>
        <w:t>mental, emotional, or physical health or well-being</w:t>
      </w:r>
      <w:r>
        <w:rPr>
          <w:rFonts w:eastAsia="Calibri"/>
          <w:sz w:val="24"/>
          <w:szCs w:val="24"/>
        </w:rPr>
        <w:t xml:space="preserve"> using Form 2425F. </w:t>
      </w:r>
      <w:r w:rsidRPr="00C363E0">
        <w:rPr>
          <w:rFonts w:eastAsia="Calibri"/>
          <w:sz w:val="24"/>
          <w:szCs w:val="24"/>
        </w:rPr>
        <w:t xml:space="preserve">For the purposes of this policy: </w:t>
      </w:r>
    </w:p>
    <w:p w14:paraId="630B8937" w14:textId="77777777" w:rsidR="00244DAC" w:rsidRPr="00C363E0" w:rsidRDefault="00244DAC" w:rsidP="00244DAC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</w:p>
    <w:p w14:paraId="4C9BEDD4" w14:textId="77777777" w:rsidR="00244DAC" w:rsidRDefault="00244DAC" w:rsidP="00244DAC">
      <w:pPr>
        <w:pStyle w:val="ListParagraph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</w:t>
      </w:r>
      <w:r w:rsidRPr="00C363E0">
        <w:rPr>
          <w:rFonts w:eastAsia="Calibri"/>
          <w:sz w:val="24"/>
          <w:szCs w:val="24"/>
        </w:rPr>
        <w:t>ental health shall mean the state of health of somebody’s mind;</w:t>
      </w:r>
    </w:p>
    <w:p w14:paraId="14FFB89B" w14:textId="77777777" w:rsidR="00244DAC" w:rsidRDefault="00244DAC" w:rsidP="00244DAC">
      <w:pPr>
        <w:pStyle w:val="ListParagraph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  <w:r w:rsidRPr="00C363E0">
        <w:rPr>
          <w:rFonts w:eastAsia="Calibri"/>
          <w:sz w:val="24"/>
          <w:szCs w:val="24"/>
        </w:rPr>
        <w:t>Emotional health shall mean a person’s ability to cope with and be aware of their own emotions, both positive and negative</w:t>
      </w:r>
      <w:r>
        <w:rPr>
          <w:rFonts w:eastAsia="Calibri"/>
          <w:sz w:val="24"/>
          <w:szCs w:val="24"/>
        </w:rPr>
        <w:t>;</w:t>
      </w:r>
    </w:p>
    <w:p w14:paraId="3159DCF0" w14:textId="77777777" w:rsidR="00244DAC" w:rsidRDefault="00244DAC" w:rsidP="00244DAC">
      <w:pPr>
        <w:pStyle w:val="ListParagraph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  <w:r w:rsidRPr="00C363E0">
        <w:rPr>
          <w:rFonts w:eastAsia="Calibri"/>
          <w:sz w:val="24"/>
          <w:szCs w:val="24"/>
        </w:rPr>
        <w:t>Physical health</w:t>
      </w:r>
      <w:r>
        <w:rPr>
          <w:rFonts w:eastAsia="Calibri"/>
          <w:sz w:val="24"/>
          <w:szCs w:val="24"/>
        </w:rPr>
        <w:t xml:space="preserve"> shall mean</w:t>
      </w:r>
      <w:r w:rsidRPr="00C363E0">
        <w:rPr>
          <w:rFonts w:eastAsia="Calibri"/>
          <w:sz w:val="24"/>
          <w:szCs w:val="24"/>
        </w:rPr>
        <w:t xml:space="preserve"> the condition of a person’s body and the extent to which it is free from illness or is able to resist illness; and </w:t>
      </w:r>
    </w:p>
    <w:p w14:paraId="5F7DB9BA" w14:textId="77777777" w:rsidR="00244DAC" w:rsidRPr="00C363E0" w:rsidRDefault="00244DAC" w:rsidP="00244DAC">
      <w:pPr>
        <w:pStyle w:val="ListParagraph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  <w:r w:rsidRPr="00C363E0">
        <w:rPr>
          <w:rFonts w:eastAsia="Calibri"/>
          <w:sz w:val="24"/>
          <w:szCs w:val="24"/>
        </w:rPr>
        <w:t>Well-being shall mean a person’s sense of feeling healthy and happy.</w:t>
      </w:r>
    </w:p>
    <w:p w14:paraId="754B0CE7" w14:textId="77777777" w:rsidR="00244DAC" w:rsidRDefault="00244DAC" w:rsidP="00244DAC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</w:p>
    <w:p w14:paraId="5B3AEF2E" w14:textId="2AE77F5C" w:rsidR="00244DAC" w:rsidRDefault="00244DAC" w:rsidP="00244DAC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The </w:t>
      </w:r>
      <w:r w:rsidRPr="004F2D12">
        <w:rPr>
          <w:rFonts w:eastAsia="Calibri"/>
          <w:bCs/>
          <w:sz w:val="24"/>
          <w:szCs w:val="24"/>
        </w:rPr>
        <w:t xml:space="preserve">counselor and/or building principal </w:t>
      </w:r>
      <w:r w:rsidR="004F2D12" w:rsidRPr="004F2D12">
        <w:rPr>
          <w:rFonts w:eastAsia="Calibri"/>
          <w:bCs/>
          <w:sz w:val="24"/>
          <w:szCs w:val="24"/>
        </w:rPr>
        <w:t>or other(s)</w:t>
      </w:r>
      <w:r>
        <w:rPr>
          <w:rFonts w:eastAsia="Calibri"/>
          <w:sz w:val="24"/>
          <w:szCs w:val="24"/>
        </w:rPr>
        <w:t xml:space="preserve"> shall notify the student’s parent/guardian regarding this change and document their attempts to do so using Form 2425F. </w:t>
      </w:r>
    </w:p>
    <w:p w14:paraId="7EF69BE3" w14:textId="77777777" w:rsidR="00244DAC" w:rsidRDefault="00244DAC" w:rsidP="00244DAC">
      <w:pPr>
        <w:overflowPunct/>
        <w:autoSpaceDE/>
        <w:autoSpaceDN/>
        <w:adjustRightInd/>
        <w:textAlignment w:val="auto"/>
      </w:pPr>
    </w:p>
    <w:p w14:paraId="55C74E0C" w14:textId="40118A79" w:rsidR="00244DAC" w:rsidRPr="00AE6A81" w:rsidRDefault="00244DAC" w:rsidP="00244DAC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District staff shall </w:t>
      </w:r>
      <w:r w:rsidRPr="00AE6A81">
        <w:rPr>
          <w:rFonts w:eastAsia="Calibri"/>
          <w:sz w:val="24"/>
          <w:szCs w:val="24"/>
        </w:rPr>
        <w:t xml:space="preserve">encourage students </w:t>
      </w:r>
      <w:bookmarkStart w:id="0" w:name="_Hlk135912007"/>
      <w:r w:rsidRPr="00AE6A81">
        <w:rPr>
          <w:rFonts w:eastAsia="Calibri"/>
          <w:sz w:val="24"/>
          <w:szCs w:val="24"/>
        </w:rPr>
        <w:t>to discuss issues related to the student's well-being with the student's parent</w:t>
      </w:r>
      <w:r>
        <w:rPr>
          <w:rFonts w:eastAsia="Calibri"/>
          <w:sz w:val="24"/>
          <w:szCs w:val="24"/>
        </w:rPr>
        <w:t>/</w:t>
      </w:r>
      <w:r w:rsidRPr="00AE6A81">
        <w:rPr>
          <w:rFonts w:eastAsia="Calibri"/>
          <w:sz w:val="24"/>
          <w:szCs w:val="24"/>
        </w:rPr>
        <w:t>guardian</w:t>
      </w:r>
      <w:bookmarkEnd w:id="0"/>
      <w:r>
        <w:rPr>
          <w:rFonts w:eastAsia="Calibri"/>
          <w:sz w:val="24"/>
          <w:szCs w:val="24"/>
        </w:rPr>
        <w:t xml:space="preserve">. At the request of the student or parent/guardian the </w:t>
      </w:r>
      <w:r w:rsidRPr="004F2D12">
        <w:rPr>
          <w:rFonts w:eastAsia="Calibri"/>
          <w:bCs/>
          <w:sz w:val="24"/>
          <w:szCs w:val="24"/>
        </w:rPr>
        <w:t xml:space="preserve">counselor and/or building principal </w:t>
      </w:r>
      <w:r w:rsidR="004F2D12" w:rsidRPr="004F2D12">
        <w:rPr>
          <w:rFonts w:eastAsia="Calibri"/>
          <w:bCs/>
          <w:sz w:val="24"/>
          <w:szCs w:val="24"/>
        </w:rPr>
        <w:t>or other(s)</w:t>
      </w:r>
      <w:r>
        <w:rPr>
          <w:rFonts w:eastAsia="Calibri"/>
          <w:sz w:val="24"/>
          <w:szCs w:val="24"/>
        </w:rPr>
        <w:t xml:space="preserve"> </w:t>
      </w:r>
      <w:r w:rsidR="00417F18">
        <w:rPr>
          <w:rFonts w:eastAsia="Calibri"/>
          <w:sz w:val="24"/>
          <w:szCs w:val="24"/>
        </w:rPr>
        <w:t xml:space="preserve">or their </w:t>
      </w:r>
      <w:r>
        <w:rPr>
          <w:rFonts w:eastAsia="Calibri"/>
          <w:sz w:val="24"/>
          <w:szCs w:val="24"/>
        </w:rPr>
        <w:t xml:space="preserve">designee shall attempt to </w:t>
      </w:r>
      <w:bookmarkStart w:id="1" w:name="_Hlk135912057"/>
      <w:r w:rsidRPr="00AE6A81">
        <w:rPr>
          <w:rFonts w:eastAsia="Calibri"/>
          <w:sz w:val="24"/>
          <w:szCs w:val="24"/>
        </w:rPr>
        <w:t xml:space="preserve">facilitate discussion of the </w:t>
      </w:r>
      <w:r>
        <w:rPr>
          <w:rFonts w:eastAsia="Calibri"/>
          <w:sz w:val="24"/>
          <w:szCs w:val="24"/>
        </w:rPr>
        <w:t>student’s wellbeing between the student and the parent/guardian</w:t>
      </w:r>
      <w:bookmarkEnd w:id="1"/>
      <w:r w:rsidRPr="00AE6A81">
        <w:rPr>
          <w:rFonts w:eastAsia="Calibri"/>
          <w:sz w:val="24"/>
          <w:szCs w:val="24"/>
        </w:rPr>
        <w:t>.</w:t>
      </w:r>
    </w:p>
    <w:p w14:paraId="5A0A027E" w14:textId="77777777" w:rsidR="00244DAC" w:rsidRDefault="00244DAC" w:rsidP="00244DAC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</w:p>
    <w:p w14:paraId="4D0E7756" w14:textId="77777777" w:rsidR="00244DAC" w:rsidRPr="00546806" w:rsidRDefault="00244DAC" w:rsidP="00244DAC">
      <w:pPr>
        <w:tabs>
          <w:tab w:val="left" w:pos="2160"/>
          <w:tab w:val="left" w:pos="4680"/>
        </w:tabs>
        <w:rPr>
          <w:color w:val="000000"/>
          <w:sz w:val="24"/>
          <w:u w:val="single"/>
        </w:rPr>
      </w:pPr>
    </w:p>
    <w:p w14:paraId="3F04F6BC" w14:textId="77777777" w:rsidR="00244DAC" w:rsidRPr="00546806" w:rsidRDefault="00244DAC" w:rsidP="00244DAC">
      <w:pPr>
        <w:tabs>
          <w:tab w:val="left" w:pos="2160"/>
          <w:tab w:val="left" w:pos="4680"/>
        </w:tabs>
        <w:rPr>
          <w:color w:val="000000"/>
          <w:sz w:val="24"/>
        </w:rPr>
      </w:pPr>
      <w:r w:rsidRPr="00546806">
        <w:rPr>
          <w:color w:val="000000"/>
          <w:sz w:val="24"/>
          <w:u w:val="single"/>
        </w:rPr>
        <w:t>P</w:t>
      </w:r>
      <w:r>
        <w:rPr>
          <w:color w:val="000000"/>
          <w:sz w:val="24"/>
          <w:u w:val="single"/>
        </w:rPr>
        <w:t>rocedure</w:t>
      </w:r>
      <w:r w:rsidRPr="00546806">
        <w:rPr>
          <w:color w:val="000000"/>
          <w:sz w:val="24"/>
          <w:u w:val="single"/>
        </w:rPr>
        <w:t xml:space="preserve"> History</w:t>
      </w:r>
    </w:p>
    <w:p w14:paraId="3C7A51A1" w14:textId="4AF3B8C0" w:rsidR="00244DAC" w:rsidRPr="00546806" w:rsidRDefault="00244DAC" w:rsidP="00244DAC">
      <w:pPr>
        <w:tabs>
          <w:tab w:val="left" w:pos="2160"/>
          <w:tab w:val="left" w:pos="4680"/>
        </w:tabs>
        <w:rPr>
          <w:color w:val="000000"/>
          <w:sz w:val="24"/>
        </w:rPr>
      </w:pPr>
      <w:r>
        <w:rPr>
          <w:color w:val="000000"/>
          <w:sz w:val="24"/>
        </w:rPr>
        <w:t>Promulgated</w:t>
      </w:r>
      <w:r w:rsidRPr="00546806">
        <w:rPr>
          <w:color w:val="000000"/>
          <w:sz w:val="24"/>
        </w:rPr>
        <w:t xml:space="preserve"> on:</w:t>
      </w:r>
      <w:r w:rsidR="00E652F6">
        <w:rPr>
          <w:color w:val="000000"/>
          <w:sz w:val="24"/>
        </w:rPr>
        <w:t xml:space="preserve">  February 12, 2024</w:t>
      </w:r>
      <w:bookmarkStart w:id="2" w:name="_GoBack"/>
    </w:p>
    <w:p w14:paraId="3B9A6455" w14:textId="77777777" w:rsidR="00244DAC" w:rsidRPr="00546806" w:rsidRDefault="00244DAC" w:rsidP="00244DAC">
      <w:pPr>
        <w:tabs>
          <w:tab w:val="left" w:pos="2160"/>
          <w:tab w:val="left" w:pos="4680"/>
        </w:tabs>
        <w:rPr>
          <w:color w:val="000000"/>
          <w:sz w:val="24"/>
        </w:rPr>
      </w:pPr>
      <w:r w:rsidRPr="00546806">
        <w:rPr>
          <w:color w:val="000000"/>
          <w:sz w:val="24"/>
        </w:rPr>
        <w:t>Revised on:</w:t>
      </w:r>
    </w:p>
    <w:p w14:paraId="0EB6AD59" w14:textId="5A1A8891" w:rsidR="00227A55" w:rsidRPr="00244DAC" w:rsidRDefault="00244DAC" w:rsidP="00244DAC">
      <w:pPr>
        <w:tabs>
          <w:tab w:val="left" w:pos="2160"/>
          <w:tab w:val="left" w:pos="4680"/>
        </w:tabs>
        <w:rPr>
          <w:color w:val="000000"/>
          <w:sz w:val="24"/>
        </w:rPr>
      </w:pPr>
      <w:r w:rsidRPr="00546806">
        <w:rPr>
          <w:color w:val="000000"/>
          <w:sz w:val="24"/>
        </w:rPr>
        <w:t>Reviewed on:</w:t>
      </w:r>
      <w:bookmarkEnd w:id="2"/>
    </w:p>
    <w:sectPr w:rsidR="00227A55" w:rsidRPr="00244DAC" w:rsidSect="000D042D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6848F" w14:textId="77777777" w:rsidR="00DF2AEF" w:rsidRDefault="00DF2AEF">
      <w:r>
        <w:separator/>
      </w:r>
    </w:p>
  </w:endnote>
  <w:endnote w:type="continuationSeparator" w:id="0">
    <w:p w14:paraId="57BDFD42" w14:textId="77777777" w:rsidR="00DF2AEF" w:rsidRDefault="00DF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26E7" w14:textId="552BCB8F" w:rsidR="000D042D" w:rsidRPr="00351977" w:rsidRDefault="00351977" w:rsidP="00351977">
    <w:pPr>
      <w:pStyle w:val="Footer"/>
    </w:pPr>
    <w:r>
      <w:tab/>
      <w:t>2425</w:t>
    </w:r>
    <w:r w:rsidR="00DE57CC">
      <w:t>P</w:t>
    </w: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005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(ISBA</w:t>
    </w:r>
    <w:r w:rsidR="00122BB3">
      <w:rPr>
        <w:rStyle w:val="PageNumber"/>
      </w:rPr>
      <w:t xml:space="preserve"> 0</w:t>
    </w:r>
    <w:r w:rsidR="00244DAC">
      <w:rPr>
        <w:rStyle w:val="PageNumber"/>
      </w:rPr>
      <w:t>6</w:t>
    </w:r>
    <w:r w:rsidR="00122BB3">
      <w:rPr>
        <w:rStyle w:val="PageNumber"/>
      </w:rPr>
      <w:t xml:space="preserve">/23 </w:t>
    </w:r>
    <w:r>
      <w:rPr>
        <w:rStyle w:val="PageNumber"/>
      </w:rPr>
      <w:t>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0EBA" w14:textId="77777777" w:rsidR="00DF2AEF" w:rsidRDefault="00DF2AEF">
      <w:r>
        <w:separator/>
      </w:r>
    </w:p>
  </w:footnote>
  <w:footnote w:type="continuationSeparator" w:id="0">
    <w:p w14:paraId="66B19FB5" w14:textId="77777777" w:rsidR="00DF2AEF" w:rsidRDefault="00DF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05C5"/>
    <w:multiLevelType w:val="hybridMultilevel"/>
    <w:tmpl w:val="FB5A6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74261"/>
    <w:multiLevelType w:val="hybridMultilevel"/>
    <w:tmpl w:val="6622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E5CBF"/>
    <w:multiLevelType w:val="hybridMultilevel"/>
    <w:tmpl w:val="AA52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74985"/>
    <w:multiLevelType w:val="hybridMultilevel"/>
    <w:tmpl w:val="2CB2133C"/>
    <w:lvl w:ilvl="0" w:tplc="DD20C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D"/>
    <w:rsid w:val="0001681E"/>
    <w:rsid w:val="0002500C"/>
    <w:rsid w:val="00026B1C"/>
    <w:rsid w:val="000276EC"/>
    <w:rsid w:val="00032EE4"/>
    <w:rsid w:val="000542BA"/>
    <w:rsid w:val="000637D0"/>
    <w:rsid w:val="00082D0D"/>
    <w:rsid w:val="000D042D"/>
    <w:rsid w:val="000E145F"/>
    <w:rsid w:val="00115B0B"/>
    <w:rsid w:val="00122BB3"/>
    <w:rsid w:val="00122EEF"/>
    <w:rsid w:val="001515AF"/>
    <w:rsid w:val="0018732E"/>
    <w:rsid w:val="001A374F"/>
    <w:rsid w:val="001D34D8"/>
    <w:rsid w:val="001D5CC3"/>
    <w:rsid w:val="001E5CE4"/>
    <w:rsid w:val="001E6F49"/>
    <w:rsid w:val="001F7BA9"/>
    <w:rsid w:val="00227A55"/>
    <w:rsid w:val="00244DAC"/>
    <w:rsid w:val="0025759F"/>
    <w:rsid w:val="00276758"/>
    <w:rsid w:val="0029686F"/>
    <w:rsid w:val="002C23D3"/>
    <w:rsid w:val="002C6BA1"/>
    <w:rsid w:val="002D6CAB"/>
    <w:rsid w:val="00323D6D"/>
    <w:rsid w:val="00351977"/>
    <w:rsid w:val="00395B18"/>
    <w:rsid w:val="003C3FE9"/>
    <w:rsid w:val="003E7146"/>
    <w:rsid w:val="003F2195"/>
    <w:rsid w:val="00400C14"/>
    <w:rsid w:val="00412D96"/>
    <w:rsid w:val="00417F18"/>
    <w:rsid w:val="004225EE"/>
    <w:rsid w:val="00423BB4"/>
    <w:rsid w:val="00456B61"/>
    <w:rsid w:val="004E61B7"/>
    <w:rsid w:val="004F0022"/>
    <w:rsid w:val="004F2D12"/>
    <w:rsid w:val="004F4B08"/>
    <w:rsid w:val="00546806"/>
    <w:rsid w:val="00563F8A"/>
    <w:rsid w:val="00566018"/>
    <w:rsid w:val="00586A95"/>
    <w:rsid w:val="00597036"/>
    <w:rsid w:val="005A144D"/>
    <w:rsid w:val="005A1856"/>
    <w:rsid w:val="005A7BF7"/>
    <w:rsid w:val="005B1DC6"/>
    <w:rsid w:val="005B4EAB"/>
    <w:rsid w:val="005D009A"/>
    <w:rsid w:val="00604D12"/>
    <w:rsid w:val="0061647A"/>
    <w:rsid w:val="00644E29"/>
    <w:rsid w:val="00651917"/>
    <w:rsid w:val="00656BB0"/>
    <w:rsid w:val="006674A1"/>
    <w:rsid w:val="00681920"/>
    <w:rsid w:val="00686D7F"/>
    <w:rsid w:val="00690F91"/>
    <w:rsid w:val="006A7084"/>
    <w:rsid w:val="00732E07"/>
    <w:rsid w:val="00747597"/>
    <w:rsid w:val="007B5FBB"/>
    <w:rsid w:val="007C5079"/>
    <w:rsid w:val="007D1BAE"/>
    <w:rsid w:val="00825F64"/>
    <w:rsid w:val="00854673"/>
    <w:rsid w:val="00857483"/>
    <w:rsid w:val="00872173"/>
    <w:rsid w:val="008756B0"/>
    <w:rsid w:val="00885361"/>
    <w:rsid w:val="00897F24"/>
    <w:rsid w:val="008B1852"/>
    <w:rsid w:val="0092078B"/>
    <w:rsid w:val="00927C7D"/>
    <w:rsid w:val="009410E2"/>
    <w:rsid w:val="0094557E"/>
    <w:rsid w:val="00955CA2"/>
    <w:rsid w:val="009603D3"/>
    <w:rsid w:val="00983698"/>
    <w:rsid w:val="009903D5"/>
    <w:rsid w:val="009A7E93"/>
    <w:rsid w:val="009C3CB1"/>
    <w:rsid w:val="009C5E36"/>
    <w:rsid w:val="00A20B5F"/>
    <w:rsid w:val="00A534C3"/>
    <w:rsid w:val="00A53C73"/>
    <w:rsid w:val="00A66DF3"/>
    <w:rsid w:val="00A85F50"/>
    <w:rsid w:val="00AC18D4"/>
    <w:rsid w:val="00AE5657"/>
    <w:rsid w:val="00AE6A81"/>
    <w:rsid w:val="00B43D8C"/>
    <w:rsid w:val="00B6106B"/>
    <w:rsid w:val="00B738FB"/>
    <w:rsid w:val="00BD3A55"/>
    <w:rsid w:val="00BF4462"/>
    <w:rsid w:val="00C07D79"/>
    <w:rsid w:val="00C1612A"/>
    <w:rsid w:val="00C363E0"/>
    <w:rsid w:val="00C50E4A"/>
    <w:rsid w:val="00C65880"/>
    <w:rsid w:val="00CA0C8D"/>
    <w:rsid w:val="00CB005A"/>
    <w:rsid w:val="00CB351E"/>
    <w:rsid w:val="00CE0874"/>
    <w:rsid w:val="00CF0B23"/>
    <w:rsid w:val="00D05BB6"/>
    <w:rsid w:val="00D071A6"/>
    <w:rsid w:val="00D32328"/>
    <w:rsid w:val="00D371A9"/>
    <w:rsid w:val="00D57A32"/>
    <w:rsid w:val="00D814FD"/>
    <w:rsid w:val="00D863A0"/>
    <w:rsid w:val="00D9347D"/>
    <w:rsid w:val="00DD4DFF"/>
    <w:rsid w:val="00DE57CC"/>
    <w:rsid w:val="00DE6CD4"/>
    <w:rsid w:val="00DF2AEF"/>
    <w:rsid w:val="00DF6EEA"/>
    <w:rsid w:val="00E01E0C"/>
    <w:rsid w:val="00E165C6"/>
    <w:rsid w:val="00E315C7"/>
    <w:rsid w:val="00E652F6"/>
    <w:rsid w:val="00EA548C"/>
    <w:rsid w:val="00EC2C13"/>
    <w:rsid w:val="00F14E24"/>
    <w:rsid w:val="00F415AE"/>
    <w:rsid w:val="00F44350"/>
    <w:rsid w:val="00F93F1B"/>
    <w:rsid w:val="00F941BB"/>
    <w:rsid w:val="00F967BD"/>
    <w:rsid w:val="00FA1287"/>
    <w:rsid w:val="00FB1DC7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0BB0F"/>
  <w15:chartTrackingRefBased/>
  <w15:docId w15:val="{2B9DC8C5-3CFE-4613-8DB0-AF1B1B4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76EC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4"/>
    </w:rPr>
  </w:style>
  <w:style w:type="character" w:customStyle="1" w:styleId="InitialStyle">
    <w:name w:val="InitialStyle"/>
    <w:rPr>
      <w:noProof w:val="0"/>
      <w:color w:val="000000"/>
      <w:sz w:val="20"/>
      <w:lang w:val="en-US"/>
    </w:rPr>
  </w:style>
  <w:style w:type="paragraph" w:styleId="Header">
    <w:name w:val="header"/>
    <w:basedOn w:val="Normal"/>
    <w:rsid w:val="000D04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D04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042D"/>
  </w:style>
  <w:style w:type="character" w:customStyle="1" w:styleId="Heading1Char">
    <w:name w:val="Heading 1 Char"/>
    <w:link w:val="Heading1"/>
    <w:uiPriority w:val="9"/>
    <w:rsid w:val="000276EC"/>
    <w:rPr>
      <w:rFonts w:eastAsia="Times New Roman" w:cs="Times New Roman"/>
      <w:bCs/>
      <w:kern w:val="32"/>
      <w:sz w:val="24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462"/>
    <w:pPr>
      <w:outlineLvl w:val="1"/>
    </w:pPr>
    <w:rPr>
      <w:sz w:val="24"/>
      <w:szCs w:val="24"/>
      <w:u w:val="single"/>
    </w:rPr>
  </w:style>
  <w:style w:type="character" w:customStyle="1" w:styleId="SubtitleChar">
    <w:name w:val="Subtitle Char"/>
    <w:link w:val="Subtitle"/>
    <w:uiPriority w:val="11"/>
    <w:rsid w:val="00BF4462"/>
    <w:rPr>
      <w:rFonts w:eastAsia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75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51977"/>
  </w:style>
  <w:style w:type="paragraph" w:styleId="Revision">
    <w:name w:val="Revision"/>
    <w:hidden/>
    <w:uiPriority w:val="99"/>
    <w:semiHidden/>
    <w:rsid w:val="00AE6A81"/>
  </w:style>
  <w:style w:type="character" w:styleId="CommentReference">
    <w:name w:val="annotation reference"/>
    <w:basedOn w:val="DefaultParagraphFont"/>
    <w:uiPriority w:val="99"/>
    <w:semiHidden/>
    <w:unhideWhenUsed/>
    <w:rsid w:val="00AE6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A81"/>
  </w:style>
  <w:style w:type="character" w:customStyle="1" w:styleId="CommentTextChar">
    <w:name w:val="Comment Text Char"/>
    <w:basedOn w:val="DefaultParagraphFont"/>
    <w:link w:val="CommentText"/>
    <w:uiPriority w:val="99"/>
    <w:rsid w:val="00AE6A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A81"/>
    <w:rPr>
      <w:b/>
      <w:bCs/>
    </w:rPr>
  </w:style>
  <w:style w:type="paragraph" w:styleId="ListParagraph">
    <w:name w:val="List Paragraph"/>
    <w:basedOn w:val="Normal"/>
    <w:uiPriority w:val="34"/>
    <w:qFormat/>
    <w:rsid w:val="0001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School Boards Association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Harrison</dc:creator>
  <cp:keywords/>
  <cp:lastModifiedBy>Albert Willman</cp:lastModifiedBy>
  <cp:revision>3</cp:revision>
  <dcterms:created xsi:type="dcterms:W3CDTF">2024-02-22T15:56:00Z</dcterms:created>
  <dcterms:modified xsi:type="dcterms:W3CDTF">2024-02-22T16:25:00Z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-550321857</vt:i4>
  </property>
  <property fmtid="{D5CDD505-2E9C-101B-9397-08002B2CF9AE}" pid="3" name="_EmailSubject">
    <vt:lpwstr>2000 Series Policies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</Properties>
</file>