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B51AA" w14:textId="0412B546" w:rsidR="00565CB4" w:rsidRPr="00B620F2" w:rsidRDefault="000061B0" w:rsidP="00565CB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240" w:lineRule="atLeast"/>
        <w:rPr>
          <w:b/>
          <w:color w:val="000000"/>
          <w:szCs w:val="24"/>
        </w:rPr>
      </w:pPr>
      <w:bookmarkStart w:id="0" w:name="_GoBack"/>
      <w:bookmarkEnd w:id="0"/>
      <w:r>
        <w:rPr>
          <w:b/>
          <w:color w:val="000000"/>
          <w:szCs w:val="24"/>
        </w:rPr>
        <w:t>Mackay School District No. 182</w:t>
      </w:r>
    </w:p>
    <w:p w14:paraId="2648C219" w14:textId="77777777" w:rsidR="00044930" w:rsidRPr="00B620F2" w:rsidRDefault="00044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color w:val="000000"/>
        </w:rPr>
      </w:pPr>
    </w:p>
    <w:p w14:paraId="504AFCAB" w14:textId="77777777" w:rsidR="005E05A0" w:rsidRPr="00B620F2" w:rsidRDefault="005E05A0" w:rsidP="005E05A0">
      <w:pPr>
        <w:tabs>
          <w:tab w:val="right" w:pos="9360"/>
        </w:tabs>
        <w:spacing w:line="240" w:lineRule="atLeast"/>
        <w:rPr>
          <w:color w:val="000000"/>
        </w:rPr>
      </w:pPr>
      <w:r w:rsidRPr="00B620F2">
        <w:rPr>
          <w:b/>
          <w:color w:val="000000"/>
        </w:rPr>
        <w:t>THE BOARD OF TRUSTEES</w:t>
      </w:r>
      <w:r w:rsidRPr="00B620F2">
        <w:rPr>
          <w:b/>
          <w:color w:val="000000"/>
        </w:rPr>
        <w:tab/>
        <w:t>131</w:t>
      </w:r>
      <w:r w:rsidR="003250D3" w:rsidRPr="00B620F2">
        <w:rPr>
          <w:b/>
          <w:color w:val="000000"/>
        </w:rPr>
        <w:t>5</w:t>
      </w:r>
    </w:p>
    <w:p w14:paraId="67CBFFD0" w14:textId="77777777" w:rsidR="00044930" w:rsidRPr="00B620F2" w:rsidRDefault="00044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</w:p>
    <w:p w14:paraId="1821CAA6" w14:textId="77777777" w:rsidR="00044930" w:rsidRPr="00B620F2" w:rsidRDefault="006063C5" w:rsidP="006753FE">
      <w:pPr>
        <w:pStyle w:val="Heading1"/>
      </w:pPr>
      <w:r w:rsidRPr="00B620F2">
        <w:t xml:space="preserve">District </w:t>
      </w:r>
      <w:r w:rsidR="00D9078A" w:rsidRPr="00B620F2">
        <w:t>Planning</w:t>
      </w:r>
    </w:p>
    <w:p w14:paraId="6367EDFC" w14:textId="77777777" w:rsidR="00044930" w:rsidRPr="00B620F2" w:rsidRDefault="00044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</w:p>
    <w:p w14:paraId="2521D8C8" w14:textId="77777777" w:rsidR="00D1072C" w:rsidRPr="00B620F2" w:rsidRDefault="00D10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B620F2">
        <w:rPr>
          <w:color w:val="000000"/>
        </w:rPr>
        <w:t xml:space="preserve">Each year, the Board of Trustees shall </w:t>
      </w:r>
      <w:r w:rsidR="0095674E" w:rsidRPr="00B620F2">
        <w:rPr>
          <w:color w:val="000000"/>
        </w:rPr>
        <w:t>create</w:t>
      </w:r>
      <w:r w:rsidRPr="00B620F2">
        <w:rPr>
          <w:color w:val="000000"/>
        </w:rPr>
        <w:t xml:space="preserve"> a collaborative </w:t>
      </w:r>
      <w:r w:rsidR="006063C5" w:rsidRPr="00B620F2">
        <w:rPr>
          <w:color w:val="000000"/>
        </w:rPr>
        <w:t xml:space="preserve">continuous improvement </w:t>
      </w:r>
      <w:r w:rsidRPr="00B620F2">
        <w:rPr>
          <w:color w:val="000000"/>
        </w:rPr>
        <w:t>plan designed to improve student achievement in the District</w:t>
      </w:r>
      <w:r w:rsidR="00FA3A2B" w:rsidRPr="00B620F2">
        <w:rPr>
          <w:color w:val="000000"/>
        </w:rPr>
        <w:t>, assess and prioritize needs</w:t>
      </w:r>
      <w:r w:rsidR="00CE47B6" w:rsidRPr="00B620F2">
        <w:rPr>
          <w:color w:val="000000"/>
        </w:rPr>
        <w:t>,</w:t>
      </w:r>
      <w:r w:rsidR="00FA3A2B" w:rsidRPr="00B620F2">
        <w:rPr>
          <w:color w:val="000000"/>
        </w:rPr>
        <w:t xml:space="preserve"> and measure outcomes</w:t>
      </w:r>
      <w:r w:rsidRPr="00B620F2">
        <w:rPr>
          <w:color w:val="000000"/>
        </w:rPr>
        <w:t>.</w:t>
      </w:r>
      <w:r w:rsidR="00137A26" w:rsidRPr="00B620F2">
        <w:rPr>
          <w:color w:val="000000"/>
        </w:rPr>
        <w:t xml:space="preserve"> </w:t>
      </w:r>
    </w:p>
    <w:p w14:paraId="1E862A47" w14:textId="77777777" w:rsidR="00D1072C" w:rsidRPr="00B620F2" w:rsidRDefault="00D10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</w:p>
    <w:p w14:paraId="1C10B36C" w14:textId="77777777" w:rsidR="00D1072C" w:rsidRPr="00B620F2" w:rsidRDefault="00D10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B620F2">
        <w:rPr>
          <w:color w:val="000000"/>
        </w:rPr>
        <w:t>The Board shall work with the Superintendent to engage students, parents, teachers,</w:t>
      </w:r>
      <w:r w:rsidR="0020027D" w:rsidRPr="00B620F2">
        <w:rPr>
          <w:color w:val="000000"/>
        </w:rPr>
        <w:t xml:space="preserve"> administrators,</w:t>
      </w:r>
      <w:r w:rsidRPr="00B620F2">
        <w:rPr>
          <w:color w:val="000000"/>
        </w:rPr>
        <w:t xml:space="preserve"> and community members as appropriate in the planning process.</w:t>
      </w:r>
    </w:p>
    <w:p w14:paraId="47BFF09A" w14:textId="77777777" w:rsidR="00D1072C" w:rsidRPr="00B620F2" w:rsidRDefault="00D10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</w:p>
    <w:p w14:paraId="297E30E5" w14:textId="77777777" w:rsidR="00D1072C" w:rsidRPr="00B620F2" w:rsidRDefault="00D10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B620F2">
        <w:rPr>
          <w:color w:val="000000"/>
        </w:rPr>
        <w:t xml:space="preserve">The </w:t>
      </w:r>
      <w:r w:rsidR="0020027D" w:rsidRPr="00B620F2">
        <w:rPr>
          <w:color w:val="000000"/>
        </w:rPr>
        <w:t xml:space="preserve">annual </w:t>
      </w:r>
      <w:r w:rsidR="00D02D6E" w:rsidRPr="00B620F2">
        <w:rPr>
          <w:color w:val="000000"/>
        </w:rPr>
        <w:t xml:space="preserve">continuous improvement </w:t>
      </w:r>
      <w:r w:rsidRPr="00B620F2">
        <w:rPr>
          <w:color w:val="000000"/>
        </w:rPr>
        <w:t>plan shall:</w:t>
      </w:r>
    </w:p>
    <w:p w14:paraId="692678B6" w14:textId="77777777" w:rsidR="005611A0" w:rsidRPr="00B620F2" w:rsidRDefault="00561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</w:p>
    <w:p w14:paraId="03F1CED0" w14:textId="77777777" w:rsidR="00852C44" w:rsidRPr="00B620F2" w:rsidRDefault="00D1072C" w:rsidP="005611A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rPr>
          <w:color w:val="000000"/>
        </w:rPr>
      </w:pPr>
      <w:r w:rsidRPr="00B620F2">
        <w:rPr>
          <w:color w:val="000000"/>
        </w:rPr>
        <w:t>Be data driven, specifically in stud</w:t>
      </w:r>
      <w:r w:rsidR="00053634" w:rsidRPr="00B620F2">
        <w:rPr>
          <w:color w:val="000000"/>
        </w:rPr>
        <w:t>ent outcomes, and shall include</w:t>
      </w:r>
      <w:r w:rsidRPr="00B620F2">
        <w:rPr>
          <w:color w:val="000000"/>
        </w:rPr>
        <w:t xml:space="preserve"> but not be limited to analysis of demog</w:t>
      </w:r>
      <w:r w:rsidR="005611A0" w:rsidRPr="00B620F2">
        <w:rPr>
          <w:color w:val="000000"/>
        </w:rPr>
        <w:t>raphic data, student achievement</w:t>
      </w:r>
      <w:r w:rsidRPr="00B620F2">
        <w:rPr>
          <w:color w:val="000000"/>
        </w:rPr>
        <w:t xml:space="preserve"> and growth data, graduation rates, and college and career readiness; </w:t>
      </w:r>
    </w:p>
    <w:p w14:paraId="6E97BC3B" w14:textId="77777777" w:rsidR="005611A0" w:rsidRPr="00B620F2" w:rsidRDefault="005611A0" w:rsidP="00561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rPr>
          <w:color w:val="000000"/>
        </w:rPr>
      </w:pPr>
    </w:p>
    <w:p w14:paraId="4E1D05E4" w14:textId="77777777" w:rsidR="00D1072C" w:rsidRPr="00B620F2" w:rsidRDefault="00D1072C" w:rsidP="005611A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rPr>
          <w:color w:val="000000"/>
        </w:rPr>
      </w:pPr>
      <w:r w:rsidRPr="00B620F2">
        <w:rPr>
          <w:color w:val="000000"/>
        </w:rPr>
        <w:t>Set clear and measurable targets based on student outcomes;</w:t>
      </w:r>
    </w:p>
    <w:p w14:paraId="4A77C961" w14:textId="77777777" w:rsidR="005611A0" w:rsidRPr="00B620F2" w:rsidRDefault="005611A0" w:rsidP="00561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</w:p>
    <w:p w14:paraId="3AE7D9D5" w14:textId="77777777" w:rsidR="008E1CDA" w:rsidRDefault="00D1072C" w:rsidP="008E1CD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rPr>
          <w:color w:val="000000"/>
        </w:rPr>
      </w:pPr>
      <w:r w:rsidRPr="00B620F2">
        <w:rPr>
          <w:color w:val="000000"/>
        </w:rPr>
        <w:t xml:space="preserve">Include a clearly developed and articulated vision and mission; </w:t>
      </w:r>
    </w:p>
    <w:p w14:paraId="6B9C95B8" w14:textId="77777777" w:rsidR="008E1CDA" w:rsidRDefault="008E1CDA" w:rsidP="008E1CDA">
      <w:pPr>
        <w:pStyle w:val="ListParagraph"/>
        <w:rPr>
          <w:color w:val="000000"/>
        </w:rPr>
      </w:pPr>
    </w:p>
    <w:p w14:paraId="3DF5FE76" w14:textId="77777777" w:rsidR="002E0A39" w:rsidRDefault="00D1072C" w:rsidP="002E0A39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rPr>
          <w:color w:val="000000"/>
        </w:rPr>
      </w:pPr>
      <w:r w:rsidRPr="008E1CDA">
        <w:rPr>
          <w:color w:val="000000"/>
        </w:rPr>
        <w:t>Include key indicators for monitoring performance</w:t>
      </w:r>
      <w:r w:rsidR="00D02D6E" w:rsidRPr="008E1CDA">
        <w:rPr>
          <w:color w:val="000000"/>
        </w:rPr>
        <w:t xml:space="preserve">; </w:t>
      </w:r>
    </w:p>
    <w:p w14:paraId="212FDC55" w14:textId="77777777" w:rsidR="002E0A39" w:rsidRDefault="002E0A39" w:rsidP="002E0A39">
      <w:pPr>
        <w:pStyle w:val="ListParagraph"/>
        <w:rPr>
          <w:color w:val="000000"/>
        </w:rPr>
      </w:pPr>
    </w:p>
    <w:p w14:paraId="2DC1210D" w14:textId="77777777" w:rsidR="00A030FC" w:rsidRDefault="00A030FC" w:rsidP="00A030F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360" w:hanging="360"/>
        <w:rPr>
          <w:color w:val="000000"/>
        </w:rPr>
      </w:pPr>
      <w:r>
        <w:rPr>
          <w:color w:val="000000"/>
        </w:rPr>
        <w:tab/>
        <w:t>5.</w:t>
      </w:r>
      <w:r>
        <w:rPr>
          <w:color w:val="000000"/>
        </w:rPr>
        <w:tab/>
      </w:r>
      <w:r w:rsidR="00FA264F" w:rsidRPr="002E0A39">
        <w:rPr>
          <w:color w:val="000000"/>
        </w:rPr>
        <w:t xml:space="preserve">Include student literacy and proficiency goals and targets, and </w:t>
      </w:r>
      <w:r w:rsidR="0064536F" w:rsidRPr="002E0A39">
        <w:rPr>
          <w:color w:val="000000"/>
        </w:rPr>
        <w:t xml:space="preserve">specify measures of </w:t>
      </w:r>
      <w:r>
        <w:rPr>
          <w:color w:val="000000"/>
        </w:rPr>
        <w:t xml:space="preserve"> </w:t>
      </w:r>
    </w:p>
    <w:p w14:paraId="3EFA0CE4" w14:textId="10CB7224" w:rsidR="00FA264F" w:rsidRDefault="00A030FC" w:rsidP="00A030F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360" w:hanging="360"/>
        <w:rPr>
          <w:color w:val="000000"/>
        </w:rPr>
      </w:pPr>
      <w:r>
        <w:rPr>
          <w:color w:val="000000"/>
        </w:rPr>
        <w:t xml:space="preserve">            </w:t>
      </w:r>
      <w:r w:rsidR="00FA264F" w:rsidRPr="002E0A39">
        <w:rPr>
          <w:color w:val="000000"/>
        </w:rPr>
        <w:t>progress toward those outcomes</w:t>
      </w:r>
      <w:r w:rsidR="00B02BD8" w:rsidRPr="002E0A39">
        <w:rPr>
          <w:color w:val="000000"/>
        </w:rPr>
        <w:t xml:space="preserve">. </w:t>
      </w:r>
    </w:p>
    <w:p w14:paraId="42120AD2" w14:textId="77777777" w:rsidR="00A030FC" w:rsidRPr="000557B6" w:rsidRDefault="00A030FC" w:rsidP="00A030F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360" w:hanging="360"/>
        <w:rPr>
          <w:color w:val="000000"/>
        </w:rPr>
      </w:pPr>
    </w:p>
    <w:p w14:paraId="6DC3405D" w14:textId="77777777" w:rsidR="00A030FC" w:rsidRDefault="00A030FC" w:rsidP="00A03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360"/>
        <w:rPr>
          <w:color w:val="000000"/>
        </w:rPr>
      </w:pPr>
      <w:r>
        <w:rPr>
          <w:color w:val="000000"/>
        </w:rPr>
        <w:t xml:space="preserve">6. </w:t>
      </w:r>
      <w:r w:rsidRPr="00B620F2">
        <w:rPr>
          <w:color w:val="000000"/>
        </w:rPr>
        <w:t xml:space="preserve"> </w:t>
      </w:r>
      <w:r w:rsidR="00FA264F" w:rsidRPr="00B620F2">
        <w:rPr>
          <w:color w:val="000000"/>
        </w:rPr>
        <w:t>Include, as applicable to the grade ranges served, trajectory growth tar</w:t>
      </w:r>
      <w:r w:rsidR="00807DC2" w:rsidRPr="00B620F2">
        <w:rPr>
          <w:color w:val="000000"/>
        </w:rPr>
        <w:t xml:space="preserve">gets toward literacy </w:t>
      </w:r>
    </w:p>
    <w:p w14:paraId="19CD694A" w14:textId="50D62167" w:rsidR="00FA264F" w:rsidRPr="00B620F2" w:rsidRDefault="00A030FC" w:rsidP="00A03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360"/>
        <w:rPr>
          <w:color w:val="000000"/>
        </w:rPr>
      </w:pPr>
      <w:r>
        <w:rPr>
          <w:color w:val="000000"/>
        </w:rPr>
        <w:t xml:space="preserve">     </w:t>
      </w:r>
      <w:r w:rsidR="00807DC2" w:rsidRPr="00B620F2">
        <w:rPr>
          <w:color w:val="000000"/>
        </w:rPr>
        <w:t>proficiency</w:t>
      </w:r>
      <w:r w:rsidR="00FA264F" w:rsidRPr="00B620F2">
        <w:rPr>
          <w:color w:val="000000"/>
        </w:rPr>
        <w:t>;</w:t>
      </w:r>
    </w:p>
    <w:p w14:paraId="784CEE62" w14:textId="77777777" w:rsidR="00FA264F" w:rsidRPr="00B620F2" w:rsidRDefault="00FA264F" w:rsidP="0064536F">
      <w:pPr>
        <w:pStyle w:val="ListParagraph"/>
        <w:rPr>
          <w:color w:val="000000"/>
        </w:rPr>
      </w:pPr>
    </w:p>
    <w:p w14:paraId="4DB34B07" w14:textId="77777777" w:rsidR="00A030FC" w:rsidRDefault="00A030FC" w:rsidP="00A03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>
        <w:rPr>
          <w:color w:val="000000"/>
        </w:rPr>
        <w:t xml:space="preserve">      7.  I</w:t>
      </w:r>
      <w:r w:rsidR="00FA264F" w:rsidRPr="00B620F2">
        <w:rPr>
          <w:color w:val="000000"/>
        </w:rPr>
        <w:t xml:space="preserve">nclude, as applicable to the grade ranges served, college and career advising and </w:t>
      </w:r>
    </w:p>
    <w:p w14:paraId="3A620FC7" w14:textId="741D70B6" w:rsidR="00FA264F" w:rsidRPr="00B620F2" w:rsidRDefault="00A030FC" w:rsidP="00A03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>
        <w:rPr>
          <w:color w:val="000000"/>
        </w:rPr>
        <w:t xml:space="preserve">           </w:t>
      </w:r>
      <w:r w:rsidR="00FA264F" w:rsidRPr="00B620F2">
        <w:rPr>
          <w:color w:val="000000"/>
        </w:rPr>
        <w:t>mentoring goals and how progress toward those outcomes will be measured;</w:t>
      </w:r>
    </w:p>
    <w:p w14:paraId="5F04079A" w14:textId="77777777" w:rsidR="00FA264F" w:rsidRPr="00B620F2" w:rsidRDefault="00FA264F" w:rsidP="0064536F">
      <w:pPr>
        <w:pStyle w:val="ListParagraph"/>
        <w:rPr>
          <w:color w:val="000000"/>
        </w:rPr>
      </w:pPr>
    </w:p>
    <w:p w14:paraId="515D6344" w14:textId="77777777" w:rsidR="00A030FC" w:rsidRDefault="00A030FC" w:rsidP="00A03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>
        <w:rPr>
          <w:color w:val="000000"/>
        </w:rPr>
        <w:t xml:space="preserve">      8. </w:t>
      </w:r>
      <w:r w:rsidR="00FA264F" w:rsidRPr="00B620F2">
        <w:rPr>
          <w:color w:val="000000"/>
        </w:rPr>
        <w:t>Include the individual staff performance on each of the performance criteria defined in 33-</w:t>
      </w:r>
    </w:p>
    <w:p w14:paraId="7CC23AD3" w14:textId="77777777" w:rsidR="00A030FC" w:rsidRDefault="00A030FC" w:rsidP="00A03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>
        <w:rPr>
          <w:color w:val="000000"/>
        </w:rPr>
        <w:t xml:space="preserve">          </w:t>
      </w:r>
      <w:r w:rsidR="00FA264F" w:rsidRPr="00B620F2">
        <w:rPr>
          <w:color w:val="000000"/>
        </w:rPr>
        <w:t>1001, Idaho Code, including measurable student achievement</w:t>
      </w:r>
      <w:r w:rsidR="000557B6">
        <w:rPr>
          <w:color w:val="000000"/>
        </w:rPr>
        <w:t xml:space="preserve"> and</w:t>
      </w:r>
      <w:r w:rsidR="00FA264F" w:rsidRPr="00B620F2">
        <w:rPr>
          <w:color w:val="000000"/>
        </w:rPr>
        <w:t xml:space="preserve"> student success </w:t>
      </w:r>
    </w:p>
    <w:p w14:paraId="0521C422" w14:textId="7DEB1BB9" w:rsidR="00A030FC" w:rsidRDefault="00A030FC" w:rsidP="00A03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>
        <w:rPr>
          <w:color w:val="000000"/>
        </w:rPr>
        <w:t xml:space="preserve">          </w:t>
      </w:r>
      <w:r w:rsidR="00FA264F" w:rsidRPr="00B620F2">
        <w:rPr>
          <w:color w:val="000000"/>
        </w:rPr>
        <w:t>indicator targets and the percentage of students meeting those targets. Data will be</w:t>
      </w:r>
    </w:p>
    <w:p w14:paraId="1943FD23" w14:textId="77777777" w:rsidR="00A030FC" w:rsidRDefault="00A030FC" w:rsidP="00A03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>
        <w:rPr>
          <w:color w:val="000000"/>
        </w:rPr>
        <w:t xml:space="preserve">         </w:t>
      </w:r>
      <w:r w:rsidR="00FA264F" w:rsidRPr="00B620F2">
        <w:rPr>
          <w:color w:val="000000"/>
        </w:rPr>
        <w:t xml:space="preserve"> aggregated </w:t>
      </w:r>
      <w:r w:rsidR="0064536F" w:rsidRPr="00B620F2">
        <w:rPr>
          <w:color w:val="000000"/>
        </w:rPr>
        <w:t>by</w:t>
      </w:r>
      <w:r w:rsidR="00FA264F" w:rsidRPr="00B620F2">
        <w:rPr>
          <w:color w:val="000000"/>
        </w:rPr>
        <w:t xml:space="preserve"> grade range, subject, or performance indicator as determined by Idaho’s </w:t>
      </w:r>
    </w:p>
    <w:p w14:paraId="38A495A2" w14:textId="702734A2" w:rsidR="00D1072C" w:rsidRDefault="00A030FC" w:rsidP="00A03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>
        <w:rPr>
          <w:color w:val="000000"/>
        </w:rPr>
        <w:t xml:space="preserve">          </w:t>
      </w:r>
      <w:r w:rsidR="00FA264F" w:rsidRPr="00B620F2">
        <w:rPr>
          <w:color w:val="000000"/>
        </w:rPr>
        <w:t xml:space="preserve">Commission for Education Excellence through the office of the State Board of Education; </w:t>
      </w:r>
    </w:p>
    <w:p w14:paraId="3E87A78F" w14:textId="77777777" w:rsidR="000557B6" w:rsidRDefault="000557B6" w:rsidP="000557B6">
      <w:pPr>
        <w:pStyle w:val="ListParagraph"/>
        <w:rPr>
          <w:color w:val="000000"/>
        </w:rPr>
      </w:pPr>
    </w:p>
    <w:p w14:paraId="07773BD5" w14:textId="77777777" w:rsidR="00A030FC" w:rsidRDefault="00A030FC" w:rsidP="00A03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bookmarkStart w:id="1" w:name="_Hlk131589396"/>
      <w:r>
        <w:rPr>
          <w:color w:val="000000"/>
        </w:rPr>
        <w:t xml:space="preserve">      9. </w:t>
      </w:r>
      <w:r w:rsidR="000557B6" w:rsidRPr="000557B6">
        <w:rPr>
          <w:color w:val="000000"/>
        </w:rPr>
        <w:t xml:space="preserve">Include, at a minimum, the student achievement and growth metrics for the state </w:t>
      </w:r>
    </w:p>
    <w:p w14:paraId="5118C698" w14:textId="1E442EBF" w:rsidR="000557B6" w:rsidRPr="00B620F2" w:rsidRDefault="00A030FC" w:rsidP="00A03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>
        <w:rPr>
          <w:color w:val="000000"/>
        </w:rPr>
        <w:t xml:space="preserve">          </w:t>
      </w:r>
      <w:r w:rsidR="000557B6" w:rsidRPr="000557B6">
        <w:rPr>
          <w:color w:val="000000"/>
        </w:rPr>
        <w:t>accountability framework</w:t>
      </w:r>
      <w:r w:rsidR="000557B6">
        <w:rPr>
          <w:color w:val="000000"/>
        </w:rPr>
        <w:t>; and</w:t>
      </w:r>
      <w:bookmarkEnd w:id="1"/>
    </w:p>
    <w:p w14:paraId="1D0D36E7" w14:textId="77777777" w:rsidR="00D02D6E" w:rsidRPr="00B620F2" w:rsidRDefault="00D02D6E" w:rsidP="00D02D6E">
      <w:pPr>
        <w:pStyle w:val="ListParagraph"/>
        <w:rPr>
          <w:color w:val="000000"/>
        </w:rPr>
      </w:pPr>
    </w:p>
    <w:p w14:paraId="1F000799" w14:textId="42480CDC" w:rsidR="00D02D6E" w:rsidRPr="00B620F2" w:rsidRDefault="00A030FC" w:rsidP="00A03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>
        <w:rPr>
          <w:color w:val="000000"/>
        </w:rPr>
        <w:t xml:space="preserve">    10. </w:t>
      </w:r>
      <w:r w:rsidR="00D02D6E" w:rsidRPr="00B620F2">
        <w:rPr>
          <w:color w:val="000000"/>
        </w:rPr>
        <w:t>Include a report of progress toward the previous year’s improvement goals</w:t>
      </w:r>
      <w:r w:rsidR="00FA264F" w:rsidRPr="00B620F2">
        <w:rPr>
          <w:color w:val="000000"/>
        </w:rPr>
        <w:t>.</w:t>
      </w:r>
    </w:p>
    <w:p w14:paraId="5F303D97" w14:textId="77777777" w:rsidR="00D1072C" w:rsidRPr="00B620F2" w:rsidRDefault="00D1072C" w:rsidP="00D10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</w:p>
    <w:p w14:paraId="58B7AEDC" w14:textId="1DBD8BFA" w:rsidR="0048733F" w:rsidRDefault="0048733F" w:rsidP="00D10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B620F2">
        <w:rPr>
          <w:color w:val="000000"/>
        </w:rPr>
        <w:lastRenderedPageBreak/>
        <w:t>Multiple measures shall be used to determine student readiness and improvement.</w:t>
      </w:r>
      <w:r w:rsidR="00137A26" w:rsidRPr="00B620F2">
        <w:rPr>
          <w:color w:val="000000"/>
        </w:rPr>
        <w:t xml:space="preserve"> </w:t>
      </w:r>
      <w:r w:rsidRPr="00B620F2">
        <w:rPr>
          <w:color w:val="000000"/>
        </w:rPr>
        <w:t>At a minimum, the Board shall set a benchmark for each of the following metrics:</w:t>
      </w:r>
    </w:p>
    <w:p w14:paraId="0BAFB24A" w14:textId="77777777" w:rsidR="000557B6" w:rsidRPr="00B620F2" w:rsidRDefault="000557B6" w:rsidP="00D10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</w:p>
    <w:p w14:paraId="5CA81F57" w14:textId="18E713A2" w:rsidR="00547B27" w:rsidRDefault="0048733F" w:rsidP="00547B27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rPr>
          <w:color w:val="000000"/>
        </w:rPr>
      </w:pPr>
      <w:r w:rsidRPr="00B620F2">
        <w:rPr>
          <w:b/>
          <w:color w:val="000000"/>
        </w:rPr>
        <w:t>Career and College Readiness</w:t>
      </w:r>
      <w:r w:rsidR="00547B27" w:rsidRPr="00B620F2">
        <w:rPr>
          <w:color w:val="000000"/>
        </w:rPr>
        <w:t>:</w:t>
      </w:r>
      <w:r w:rsidR="00137A26" w:rsidRPr="00B620F2">
        <w:rPr>
          <w:color w:val="000000"/>
        </w:rPr>
        <w:t xml:space="preserve"> </w:t>
      </w:r>
      <w:r w:rsidR="00547B27" w:rsidRPr="00B620F2">
        <w:rPr>
          <w:color w:val="000000"/>
        </w:rPr>
        <w:t>T</w:t>
      </w:r>
      <w:r w:rsidRPr="00B620F2">
        <w:rPr>
          <w:color w:val="000000"/>
        </w:rPr>
        <w:t>he percentage of students meeting the</w:t>
      </w:r>
      <w:r w:rsidR="000557B6">
        <w:rPr>
          <w:color w:val="000000"/>
        </w:rPr>
        <w:t xml:space="preserve"> </w:t>
      </w:r>
      <w:bookmarkStart w:id="2" w:name="_Hlk131591076"/>
      <w:r w:rsidR="000557B6">
        <w:rPr>
          <w:color w:val="000000"/>
        </w:rPr>
        <w:t>four-year cohort graduation rate. The Board may also set a benchmark for the five-year cohort graduation rate and the percentage of students who meet the college ready benchmark on the college entrance exam.</w:t>
      </w:r>
      <w:bookmarkEnd w:id="2"/>
      <w:r w:rsidR="005870F1">
        <w:rPr>
          <w:color w:val="000000"/>
        </w:rPr>
        <w:t xml:space="preserve"> </w:t>
      </w:r>
      <w:r w:rsidRPr="00B620F2">
        <w:rPr>
          <w:color w:val="000000"/>
        </w:rPr>
        <w:t xml:space="preserve"> Improvement shall be measured by year over year growth in the percentage of students meeting the college</w:t>
      </w:r>
      <w:r w:rsidR="000557B6">
        <w:rPr>
          <w:color w:val="000000"/>
        </w:rPr>
        <w:t xml:space="preserve"> and career ready performance metric</w:t>
      </w:r>
      <w:r w:rsidRPr="00B620F2">
        <w:rPr>
          <w:color w:val="000000"/>
        </w:rPr>
        <w:t>.</w:t>
      </w:r>
    </w:p>
    <w:p w14:paraId="6E826A8D" w14:textId="77777777" w:rsidR="00CD2C52" w:rsidRPr="00CD2C52" w:rsidRDefault="00CD2C52" w:rsidP="00CD2C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rPr>
          <w:color w:val="000000"/>
        </w:rPr>
      </w:pPr>
    </w:p>
    <w:p w14:paraId="7BC6A2C5" w14:textId="53DC8883" w:rsidR="00CD2C52" w:rsidRPr="00CD2C52" w:rsidRDefault="00CD2C52" w:rsidP="00CD2C52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rPr>
          <w:color w:val="000000"/>
        </w:rPr>
      </w:pPr>
      <w:bookmarkStart w:id="3" w:name="_Hlk131591134"/>
      <w:r w:rsidRPr="00ED6684">
        <w:rPr>
          <w:b/>
          <w:bCs/>
          <w:color w:val="000000"/>
        </w:rPr>
        <w:t>College and Career Advising</w:t>
      </w:r>
      <w:r w:rsidRPr="00ED6684">
        <w:rPr>
          <w:color w:val="000000"/>
        </w:rPr>
        <w:t xml:space="preserve">: The percentage of students meeting </w:t>
      </w:r>
      <w:r>
        <w:rPr>
          <w:color w:val="000000"/>
        </w:rPr>
        <w:t>the D</w:t>
      </w:r>
      <w:r w:rsidRPr="00ED6684">
        <w:rPr>
          <w:color w:val="000000"/>
        </w:rPr>
        <w:t>istrict</w:t>
      </w:r>
      <w:r>
        <w:rPr>
          <w:color w:val="000000"/>
        </w:rPr>
        <w:t>’s</w:t>
      </w:r>
      <w:r w:rsidRPr="00ED6684">
        <w:rPr>
          <w:color w:val="000000"/>
        </w:rPr>
        <w:t xml:space="preserve"> chosen performance metric </w:t>
      </w:r>
      <w:r>
        <w:rPr>
          <w:color w:val="000000"/>
        </w:rPr>
        <w:t>for college and career advising</w:t>
      </w:r>
      <w:r w:rsidRPr="00ED6684">
        <w:rPr>
          <w:color w:val="000000"/>
        </w:rPr>
        <w:t>. Improvement shall be measure</w:t>
      </w:r>
      <w:r>
        <w:rPr>
          <w:color w:val="000000"/>
        </w:rPr>
        <w:t>d</w:t>
      </w:r>
      <w:r w:rsidRPr="00ED6684">
        <w:rPr>
          <w:color w:val="000000"/>
        </w:rPr>
        <w:t xml:space="preserve"> by year over year growth in percentage of students meeting </w:t>
      </w:r>
      <w:r>
        <w:rPr>
          <w:color w:val="000000"/>
        </w:rPr>
        <w:t xml:space="preserve">the </w:t>
      </w:r>
      <w:r w:rsidRPr="00ED6684">
        <w:rPr>
          <w:color w:val="000000"/>
        </w:rPr>
        <w:t>performance metric.</w:t>
      </w:r>
      <w:bookmarkEnd w:id="3"/>
    </w:p>
    <w:p w14:paraId="38C72C4A" w14:textId="77777777" w:rsidR="00547B27" w:rsidRPr="00B620F2" w:rsidRDefault="00547B27" w:rsidP="00547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rPr>
          <w:color w:val="000000"/>
        </w:rPr>
      </w:pPr>
    </w:p>
    <w:p w14:paraId="4BFAEB00" w14:textId="0AE31F49" w:rsidR="00547B27" w:rsidRPr="00B620F2" w:rsidRDefault="0048733F" w:rsidP="00547B27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rPr>
          <w:color w:val="000000"/>
        </w:rPr>
      </w:pPr>
      <w:r w:rsidRPr="00B620F2">
        <w:rPr>
          <w:b/>
          <w:color w:val="000000"/>
        </w:rPr>
        <w:t>High School Readiness</w:t>
      </w:r>
      <w:r w:rsidR="00547B27" w:rsidRPr="00B620F2">
        <w:rPr>
          <w:color w:val="000000"/>
        </w:rPr>
        <w:t>:</w:t>
      </w:r>
      <w:r w:rsidR="00137A26" w:rsidRPr="00B620F2">
        <w:rPr>
          <w:color w:val="000000"/>
        </w:rPr>
        <w:t xml:space="preserve"> </w:t>
      </w:r>
      <w:r w:rsidR="00547B27" w:rsidRPr="00B620F2">
        <w:rPr>
          <w:color w:val="000000"/>
        </w:rPr>
        <w:t>T</w:t>
      </w:r>
      <w:r w:rsidRPr="00B620F2">
        <w:rPr>
          <w:color w:val="000000"/>
        </w:rPr>
        <w:t xml:space="preserve">he percentage of students meeting proficient or advanced on the </w:t>
      </w:r>
      <w:r w:rsidR="000557B6">
        <w:rPr>
          <w:color w:val="000000"/>
        </w:rPr>
        <w:t xml:space="preserve">grade </w:t>
      </w:r>
      <w:r w:rsidRPr="00B620F2">
        <w:rPr>
          <w:color w:val="000000"/>
        </w:rPr>
        <w:t xml:space="preserve">8 Idaho Standards Achievement </w:t>
      </w:r>
      <w:r w:rsidR="004D192A" w:rsidRPr="00B620F2">
        <w:rPr>
          <w:color w:val="000000"/>
        </w:rPr>
        <w:t xml:space="preserve">Test in mathematics and English </w:t>
      </w:r>
      <w:r w:rsidRPr="00B620F2">
        <w:rPr>
          <w:color w:val="000000"/>
        </w:rPr>
        <w:t xml:space="preserve">language </w:t>
      </w:r>
      <w:bookmarkStart w:id="4" w:name="_Hlk131591212"/>
      <w:r w:rsidR="000557B6">
        <w:rPr>
          <w:color w:val="000000"/>
        </w:rPr>
        <w:t xml:space="preserve">arts </w:t>
      </w:r>
      <w:r w:rsidR="000557B6" w:rsidRPr="000557B6">
        <w:rPr>
          <w:color w:val="000000"/>
        </w:rPr>
        <w:t>as well as percentage of student</w:t>
      </w:r>
      <w:r w:rsidR="00560A97">
        <w:rPr>
          <w:color w:val="000000"/>
        </w:rPr>
        <w:t>s</w:t>
      </w:r>
      <w:r w:rsidR="000557B6" w:rsidRPr="000557B6">
        <w:rPr>
          <w:color w:val="000000"/>
        </w:rPr>
        <w:t xml:space="preserve"> who make adequate growth on the grade 8 Idaho Standards Achievement Test in mathematics and English language arts</w:t>
      </w:r>
      <w:bookmarkEnd w:id="4"/>
      <w:r w:rsidR="000557B6" w:rsidRPr="000557B6" w:rsidDel="000557B6">
        <w:rPr>
          <w:color w:val="000000"/>
        </w:rPr>
        <w:t xml:space="preserve"> </w:t>
      </w:r>
      <w:r w:rsidRPr="00B620F2">
        <w:rPr>
          <w:color w:val="000000"/>
        </w:rPr>
        <w:t>.</w:t>
      </w:r>
      <w:r w:rsidR="00137A26" w:rsidRPr="00B620F2">
        <w:rPr>
          <w:color w:val="000000"/>
        </w:rPr>
        <w:t xml:space="preserve"> </w:t>
      </w:r>
      <w:r w:rsidRPr="00B620F2">
        <w:rPr>
          <w:color w:val="000000"/>
        </w:rPr>
        <w:t>Improvement shall be measured by year over year growth in the percentage of students scoring proficient or advanced</w:t>
      </w:r>
      <w:r w:rsidR="000557B6">
        <w:rPr>
          <w:color w:val="000000"/>
        </w:rPr>
        <w:t xml:space="preserve"> and making adequate growth</w:t>
      </w:r>
      <w:r w:rsidRPr="00B620F2">
        <w:rPr>
          <w:color w:val="000000"/>
        </w:rPr>
        <w:t>.</w:t>
      </w:r>
    </w:p>
    <w:p w14:paraId="741629DA" w14:textId="77777777" w:rsidR="00547B27" w:rsidRPr="00B620F2" w:rsidRDefault="00547B27" w:rsidP="00547B27">
      <w:pPr>
        <w:pStyle w:val="ListParagraph"/>
        <w:rPr>
          <w:color w:val="000000"/>
          <w:u w:val="single"/>
        </w:rPr>
      </w:pPr>
    </w:p>
    <w:p w14:paraId="11507BA5" w14:textId="5A114B02" w:rsidR="00547B27" w:rsidRDefault="000557B6" w:rsidP="00547B27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rPr>
          <w:color w:val="000000"/>
        </w:rPr>
      </w:pPr>
      <w:r>
        <w:rPr>
          <w:b/>
          <w:color w:val="000000"/>
        </w:rPr>
        <w:t xml:space="preserve">Grade </w:t>
      </w:r>
      <w:r w:rsidR="0048733F" w:rsidRPr="00B620F2">
        <w:rPr>
          <w:b/>
          <w:color w:val="000000"/>
        </w:rPr>
        <w:t>7 Readiness</w:t>
      </w:r>
      <w:r w:rsidR="00547B27" w:rsidRPr="00B620F2">
        <w:rPr>
          <w:color w:val="000000"/>
        </w:rPr>
        <w:t>:</w:t>
      </w:r>
      <w:r w:rsidR="00137A26" w:rsidRPr="00B620F2">
        <w:rPr>
          <w:color w:val="000000"/>
        </w:rPr>
        <w:t xml:space="preserve"> </w:t>
      </w:r>
      <w:r w:rsidR="00547B27" w:rsidRPr="00B620F2">
        <w:rPr>
          <w:color w:val="000000"/>
        </w:rPr>
        <w:t>T</w:t>
      </w:r>
      <w:r w:rsidR="0048733F" w:rsidRPr="00B620F2">
        <w:rPr>
          <w:color w:val="000000"/>
        </w:rPr>
        <w:t>he percentage of</w:t>
      </w:r>
      <w:r w:rsidR="004D192A" w:rsidRPr="00B620F2">
        <w:rPr>
          <w:color w:val="000000"/>
        </w:rPr>
        <w:t xml:space="preserve"> students meeting proficient or </w:t>
      </w:r>
      <w:r w:rsidR="0048733F" w:rsidRPr="00B620F2">
        <w:rPr>
          <w:color w:val="000000"/>
        </w:rPr>
        <w:t xml:space="preserve">advanced on the </w:t>
      </w:r>
      <w:r>
        <w:rPr>
          <w:color w:val="000000"/>
        </w:rPr>
        <w:t xml:space="preserve">grade </w:t>
      </w:r>
      <w:r w:rsidR="0048733F" w:rsidRPr="00B620F2">
        <w:rPr>
          <w:color w:val="000000"/>
        </w:rPr>
        <w:t>6 Idaho</w:t>
      </w:r>
      <w:r w:rsidR="00547B27" w:rsidRPr="00B620F2">
        <w:rPr>
          <w:color w:val="000000"/>
        </w:rPr>
        <w:t xml:space="preserve"> Standards Achievement Test in m</w:t>
      </w:r>
      <w:r w:rsidR="0048733F" w:rsidRPr="00B620F2">
        <w:rPr>
          <w:color w:val="000000"/>
        </w:rPr>
        <w:t xml:space="preserve">athematics and English language </w:t>
      </w:r>
      <w:bookmarkStart w:id="5" w:name="_Hlk131591373"/>
      <w:r>
        <w:rPr>
          <w:color w:val="000000"/>
        </w:rPr>
        <w:t>arts as well as percentage of student</w:t>
      </w:r>
      <w:r w:rsidR="00A22F6F">
        <w:rPr>
          <w:color w:val="000000"/>
        </w:rPr>
        <w:t>s</w:t>
      </w:r>
      <w:r>
        <w:rPr>
          <w:color w:val="000000"/>
        </w:rPr>
        <w:t xml:space="preserve"> who make adequate growth on the grade 6</w:t>
      </w:r>
      <w:r w:rsidRPr="007F763E">
        <w:rPr>
          <w:color w:val="000000"/>
        </w:rPr>
        <w:t xml:space="preserve"> grade Idaho Standards Achievement Test in mathematics and English language</w:t>
      </w:r>
      <w:r>
        <w:rPr>
          <w:color w:val="000000"/>
        </w:rPr>
        <w:t xml:space="preserve"> arts</w:t>
      </w:r>
      <w:bookmarkEnd w:id="5"/>
      <w:r w:rsidR="0048733F" w:rsidRPr="00B620F2">
        <w:rPr>
          <w:color w:val="000000"/>
        </w:rPr>
        <w:t>.</w:t>
      </w:r>
      <w:r w:rsidR="00137A26" w:rsidRPr="00B620F2">
        <w:rPr>
          <w:color w:val="000000"/>
        </w:rPr>
        <w:t xml:space="preserve"> </w:t>
      </w:r>
      <w:r w:rsidR="0048733F" w:rsidRPr="00B620F2">
        <w:rPr>
          <w:color w:val="000000"/>
        </w:rPr>
        <w:t>Improvement shall be measured by year over year growth in the percentage of students scoring proficient or advanced</w:t>
      </w:r>
      <w:r>
        <w:rPr>
          <w:color w:val="000000"/>
        </w:rPr>
        <w:t xml:space="preserve"> and making adequate growth</w:t>
      </w:r>
      <w:r w:rsidR="00547B27" w:rsidRPr="00B620F2">
        <w:rPr>
          <w:color w:val="000000"/>
        </w:rPr>
        <w:t>.</w:t>
      </w:r>
    </w:p>
    <w:p w14:paraId="6EE9A218" w14:textId="77777777" w:rsidR="000557B6" w:rsidRDefault="000557B6" w:rsidP="000557B6">
      <w:pPr>
        <w:pStyle w:val="ListParagraph"/>
        <w:rPr>
          <w:color w:val="000000"/>
        </w:rPr>
      </w:pPr>
    </w:p>
    <w:p w14:paraId="7BC5D0D6" w14:textId="55A7E820" w:rsidR="000557B6" w:rsidRPr="00B620F2" w:rsidRDefault="000557B6" w:rsidP="00547B27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rPr>
          <w:color w:val="000000"/>
        </w:rPr>
      </w:pPr>
      <w:bookmarkStart w:id="6" w:name="_Hlk131591410"/>
      <w:bookmarkStart w:id="7" w:name="_Hlk131591251"/>
      <w:r w:rsidRPr="000557B6">
        <w:rPr>
          <w:b/>
          <w:bCs/>
          <w:color w:val="000000"/>
        </w:rPr>
        <w:t>Grade 5 Reading Readiness:</w:t>
      </w:r>
      <w:r w:rsidRPr="000557B6">
        <w:rPr>
          <w:color w:val="000000"/>
        </w:rPr>
        <w:t xml:space="preserve"> The percentage of students meeting proficient or advanced on the grade 4 Idaho Standards Achievement Test in English language arts as well as percentage of student</w:t>
      </w:r>
      <w:r w:rsidR="00A22F6F">
        <w:rPr>
          <w:color w:val="000000"/>
        </w:rPr>
        <w:t>s</w:t>
      </w:r>
      <w:r w:rsidRPr="000557B6">
        <w:rPr>
          <w:color w:val="000000"/>
        </w:rPr>
        <w:t xml:space="preserve"> who make adequate growth on the grade 4 Idaho Standards Achievement Test in English language arts. Improvement shall be measured by year over year growth in the percentage of students scoring proficient or advanced and making adequate growth</w:t>
      </w:r>
      <w:bookmarkEnd w:id="6"/>
      <w:r w:rsidR="0036096C">
        <w:rPr>
          <w:color w:val="000000"/>
        </w:rPr>
        <w:t>.</w:t>
      </w:r>
    </w:p>
    <w:bookmarkEnd w:id="7"/>
    <w:p w14:paraId="57A42EB3" w14:textId="77777777" w:rsidR="00547B27" w:rsidRPr="00B620F2" w:rsidRDefault="00547B27" w:rsidP="00547B27">
      <w:pPr>
        <w:pStyle w:val="ListParagraph"/>
        <w:rPr>
          <w:color w:val="000000"/>
          <w:u w:val="single"/>
        </w:rPr>
      </w:pPr>
    </w:p>
    <w:p w14:paraId="50A066FD" w14:textId="4F4E678C" w:rsidR="00547B27" w:rsidRPr="00B620F2" w:rsidRDefault="002701EF" w:rsidP="00547B27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rPr>
          <w:color w:val="000000"/>
        </w:rPr>
      </w:pPr>
      <w:r>
        <w:rPr>
          <w:b/>
          <w:color w:val="000000"/>
        </w:rPr>
        <w:t xml:space="preserve">Grade </w:t>
      </w:r>
      <w:r w:rsidR="0048733F" w:rsidRPr="00B620F2">
        <w:rPr>
          <w:b/>
          <w:color w:val="000000"/>
        </w:rPr>
        <w:t>4 Reading Readiness</w:t>
      </w:r>
      <w:r w:rsidR="00547B27" w:rsidRPr="00B620F2">
        <w:rPr>
          <w:color w:val="000000"/>
        </w:rPr>
        <w:t>:</w:t>
      </w:r>
      <w:r w:rsidR="00137A26" w:rsidRPr="00B620F2">
        <w:rPr>
          <w:color w:val="000000"/>
        </w:rPr>
        <w:t xml:space="preserve"> </w:t>
      </w:r>
      <w:r w:rsidR="00547B27" w:rsidRPr="00B620F2">
        <w:rPr>
          <w:color w:val="000000"/>
        </w:rPr>
        <w:t>T</w:t>
      </w:r>
      <w:r w:rsidR="0048733F" w:rsidRPr="00B620F2">
        <w:rPr>
          <w:color w:val="000000"/>
        </w:rPr>
        <w:t xml:space="preserve">he percentage of students reading at grade level on the </w:t>
      </w:r>
      <w:r>
        <w:rPr>
          <w:color w:val="000000"/>
        </w:rPr>
        <w:t xml:space="preserve">grade 3 </w:t>
      </w:r>
      <w:r w:rsidR="0048733F" w:rsidRPr="00B620F2">
        <w:rPr>
          <w:color w:val="000000"/>
        </w:rPr>
        <w:t xml:space="preserve">spring </w:t>
      </w:r>
      <w:r>
        <w:rPr>
          <w:color w:val="000000"/>
        </w:rPr>
        <w:t>Idaho Reading Indicator</w:t>
      </w:r>
      <w:r w:rsidR="0048733F" w:rsidRPr="00B620F2">
        <w:rPr>
          <w:color w:val="000000"/>
        </w:rPr>
        <w:t>.</w:t>
      </w:r>
      <w:r w:rsidR="00137A26" w:rsidRPr="00B620F2">
        <w:rPr>
          <w:color w:val="000000"/>
        </w:rPr>
        <w:t xml:space="preserve"> </w:t>
      </w:r>
      <w:r w:rsidR="0048733F" w:rsidRPr="00B620F2">
        <w:rPr>
          <w:color w:val="000000"/>
        </w:rPr>
        <w:t>Improvement shall be measured by year over year growth in the percentage of students scoring at grade level.</w:t>
      </w:r>
    </w:p>
    <w:p w14:paraId="349BC935" w14:textId="77777777" w:rsidR="00547B27" w:rsidRPr="00B620F2" w:rsidRDefault="00547B27" w:rsidP="00547B27">
      <w:pPr>
        <w:pStyle w:val="ListParagraph"/>
        <w:rPr>
          <w:color w:val="000000"/>
          <w:u w:val="single"/>
        </w:rPr>
      </w:pPr>
    </w:p>
    <w:p w14:paraId="5782D32A" w14:textId="43C2CCBC" w:rsidR="00547B27" w:rsidRPr="00B620F2" w:rsidRDefault="00FD1B2C" w:rsidP="00547B27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rPr>
          <w:color w:val="000000"/>
        </w:rPr>
      </w:pPr>
      <w:r>
        <w:rPr>
          <w:b/>
          <w:color w:val="000000"/>
        </w:rPr>
        <w:t xml:space="preserve">Grade </w:t>
      </w:r>
      <w:r w:rsidR="0048733F" w:rsidRPr="00B620F2">
        <w:rPr>
          <w:b/>
          <w:color w:val="000000"/>
        </w:rPr>
        <w:t>3 Reading Readiness</w:t>
      </w:r>
      <w:r w:rsidR="00547B27" w:rsidRPr="00B620F2">
        <w:rPr>
          <w:color w:val="000000"/>
        </w:rPr>
        <w:t>:</w:t>
      </w:r>
      <w:r w:rsidR="00137A26" w:rsidRPr="00B620F2">
        <w:rPr>
          <w:color w:val="000000"/>
        </w:rPr>
        <w:t xml:space="preserve"> </w:t>
      </w:r>
      <w:r w:rsidR="00547B27" w:rsidRPr="00B620F2">
        <w:rPr>
          <w:color w:val="000000"/>
        </w:rPr>
        <w:t>T</w:t>
      </w:r>
      <w:r w:rsidR="0048733F" w:rsidRPr="00B620F2">
        <w:rPr>
          <w:color w:val="000000"/>
        </w:rPr>
        <w:t xml:space="preserve">he percentage of students reading at grade level on the </w:t>
      </w:r>
      <w:r>
        <w:rPr>
          <w:color w:val="000000"/>
        </w:rPr>
        <w:t xml:space="preserve">grade 2 </w:t>
      </w:r>
      <w:r w:rsidR="0048733F" w:rsidRPr="00B620F2">
        <w:rPr>
          <w:color w:val="000000"/>
        </w:rPr>
        <w:t xml:space="preserve">spring </w:t>
      </w:r>
      <w:r>
        <w:rPr>
          <w:color w:val="000000"/>
        </w:rPr>
        <w:t>Idaho Reading Indicator</w:t>
      </w:r>
      <w:r w:rsidR="0048733F" w:rsidRPr="00B620F2">
        <w:rPr>
          <w:color w:val="000000"/>
        </w:rPr>
        <w:t>.</w:t>
      </w:r>
      <w:r w:rsidR="00137A26" w:rsidRPr="00B620F2">
        <w:rPr>
          <w:color w:val="000000"/>
        </w:rPr>
        <w:t xml:space="preserve"> </w:t>
      </w:r>
      <w:r w:rsidR="0048733F" w:rsidRPr="00B620F2">
        <w:rPr>
          <w:color w:val="000000"/>
        </w:rPr>
        <w:t>Improvement shall be measured by year over year growth in the percentage of students scoring at grade level.</w:t>
      </w:r>
    </w:p>
    <w:p w14:paraId="50EBD516" w14:textId="77777777" w:rsidR="00547B27" w:rsidRPr="00B620F2" w:rsidRDefault="00547B27" w:rsidP="00547B27">
      <w:pPr>
        <w:pStyle w:val="ListParagraph"/>
        <w:rPr>
          <w:color w:val="000000"/>
          <w:u w:val="single"/>
        </w:rPr>
      </w:pPr>
    </w:p>
    <w:p w14:paraId="025A9D3D" w14:textId="138366A7" w:rsidR="00547B27" w:rsidRPr="00B620F2" w:rsidRDefault="00ED6684" w:rsidP="00547B27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rPr>
          <w:color w:val="000000"/>
        </w:rPr>
      </w:pPr>
      <w:r>
        <w:rPr>
          <w:b/>
          <w:color w:val="000000"/>
        </w:rPr>
        <w:t xml:space="preserve">Grade </w:t>
      </w:r>
      <w:r w:rsidR="0048733F" w:rsidRPr="00B620F2">
        <w:rPr>
          <w:b/>
          <w:color w:val="000000"/>
        </w:rPr>
        <w:t>2 Reading Readiness</w:t>
      </w:r>
      <w:r w:rsidR="00547B27" w:rsidRPr="00B620F2">
        <w:rPr>
          <w:color w:val="000000"/>
        </w:rPr>
        <w:t>:</w:t>
      </w:r>
      <w:r w:rsidR="00137A26" w:rsidRPr="00B620F2">
        <w:rPr>
          <w:color w:val="000000"/>
        </w:rPr>
        <w:t xml:space="preserve"> </w:t>
      </w:r>
      <w:r w:rsidR="00547B27" w:rsidRPr="00B620F2">
        <w:rPr>
          <w:color w:val="000000"/>
        </w:rPr>
        <w:t>T</w:t>
      </w:r>
      <w:r w:rsidR="0048733F" w:rsidRPr="00B620F2">
        <w:rPr>
          <w:color w:val="000000"/>
        </w:rPr>
        <w:t xml:space="preserve">he percentage of students reading at grade level on the </w:t>
      </w:r>
      <w:r>
        <w:rPr>
          <w:color w:val="000000"/>
        </w:rPr>
        <w:t xml:space="preserve">grade 1 </w:t>
      </w:r>
      <w:r w:rsidR="0048733F" w:rsidRPr="00B620F2">
        <w:rPr>
          <w:color w:val="000000"/>
        </w:rPr>
        <w:t>spring</w:t>
      </w:r>
      <w:r>
        <w:rPr>
          <w:color w:val="000000"/>
        </w:rPr>
        <w:t xml:space="preserve"> Idaho Reading Indicator</w:t>
      </w:r>
      <w:r w:rsidR="0048733F" w:rsidRPr="00B620F2">
        <w:rPr>
          <w:color w:val="000000"/>
        </w:rPr>
        <w:t>.</w:t>
      </w:r>
      <w:r w:rsidR="00137A26" w:rsidRPr="00B620F2">
        <w:rPr>
          <w:color w:val="000000"/>
        </w:rPr>
        <w:t xml:space="preserve"> </w:t>
      </w:r>
      <w:r w:rsidR="0048733F" w:rsidRPr="00B620F2">
        <w:rPr>
          <w:color w:val="000000"/>
        </w:rPr>
        <w:t>Improvement shall be measured by year over year growth in the percentage of students scoring at grade level.</w:t>
      </w:r>
    </w:p>
    <w:p w14:paraId="694EE461" w14:textId="77777777" w:rsidR="00547B27" w:rsidRPr="00B620F2" w:rsidRDefault="00547B27" w:rsidP="00547B27">
      <w:pPr>
        <w:pStyle w:val="ListParagraph"/>
        <w:rPr>
          <w:color w:val="000000"/>
          <w:u w:val="single"/>
        </w:rPr>
      </w:pPr>
    </w:p>
    <w:p w14:paraId="129C586D" w14:textId="35988347" w:rsidR="0048733F" w:rsidRDefault="00ED6684" w:rsidP="00547B27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rPr>
          <w:color w:val="000000"/>
        </w:rPr>
      </w:pPr>
      <w:r>
        <w:rPr>
          <w:b/>
          <w:color w:val="000000"/>
        </w:rPr>
        <w:lastRenderedPageBreak/>
        <w:t xml:space="preserve">Grade </w:t>
      </w:r>
      <w:r w:rsidR="0048733F" w:rsidRPr="00B620F2">
        <w:rPr>
          <w:b/>
          <w:color w:val="000000"/>
        </w:rPr>
        <w:t>1 Reading Readiness</w:t>
      </w:r>
      <w:r w:rsidR="00547B27" w:rsidRPr="00B620F2">
        <w:rPr>
          <w:color w:val="000000"/>
        </w:rPr>
        <w:t>:</w:t>
      </w:r>
      <w:r w:rsidR="00137A26" w:rsidRPr="00B620F2">
        <w:rPr>
          <w:color w:val="000000"/>
        </w:rPr>
        <w:t xml:space="preserve"> </w:t>
      </w:r>
      <w:r w:rsidR="00547B27" w:rsidRPr="00B620F2">
        <w:rPr>
          <w:color w:val="000000"/>
        </w:rPr>
        <w:t>T</w:t>
      </w:r>
      <w:r w:rsidR="0048733F" w:rsidRPr="00B620F2">
        <w:rPr>
          <w:color w:val="000000"/>
        </w:rPr>
        <w:t xml:space="preserve">he percentage of students reading at grade level on the </w:t>
      </w:r>
      <w:r>
        <w:rPr>
          <w:color w:val="000000"/>
        </w:rPr>
        <w:t xml:space="preserve">kindergarten </w:t>
      </w:r>
      <w:r w:rsidR="0048733F" w:rsidRPr="00B620F2">
        <w:rPr>
          <w:color w:val="000000"/>
        </w:rPr>
        <w:t xml:space="preserve">spring </w:t>
      </w:r>
      <w:r>
        <w:rPr>
          <w:color w:val="000000"/>
        </w:rPr>
        <w:t>Idaho Reading Indicator</w:t>
      </w:r>
      <w:r w:rsidR="0048733F" w:rsidRPr="00B620F2">
        <w:rPr>
          <w:color w:val="000000"/>
        </w:rPr>
        <w:t>.</w:t>
      </w:r>
      <w:r w:rsidR="00137A26" w:rsidRPr="00B620F2">
        <w:rPr>
          <w:color w:val="000000"/>
        </w:rPr>
        <w:t xml:space="preserve"> </w:t>
      </w:r>
      <w:r w:rsidR="0048733F" w:rsidRPr="00B620F2">
        <w:rPr>
          <w:color w:val="000000"/>
        </w:rPr>
        <w:t>Improvement shall be measured by year over year growth in the percentage of students scoring at grade level.</w:t>
      </w:r>
    </w:p>
    <w:p w14:paraId="25B3FF8E" w14:textId="77777777" w:rsidR="00ED6684" w:rsidRPr="00ED6684" w:rsidRDefault="00ED6684" w:rsidP="00CD2C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</w:p>
    <w:p w14:paraId="02F9C1A5" w14:textId="7F507D41" w:rsidR="00ED6684" w:rsidRPr="00B620F2" w:rsidRDefault="00ED6684" w:rsidP="00ED668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rPr>
          <w:color w:val="000000"/>
        </w:rPr>
      </w:pPr>
      <w:r w:rsidRPr="00ED6684">
        <w:rPr>
          <w:b/>
          <w:bCs/>
          <w:color w:val="000000"/>
        </w:rPr>
        <w:t>Staff Performance:</w:t>
      </w:r>
      <w:r w:rsidRPr="00ED6684">
        <w:rPr>
          <w:color w:val="000000"/>
        </w:rPr>
        <w:t xml:space="preserve"> The percentage of students taught by staff </w:t>
      </w:r>
      <w:r w:rsidR="00A030FC">
        <w:rPr>
          <w:color w:val="000000"/>
        </w:rPr>
        <w:t xml:space="preserve">of </w:t>
      </w:r>
      <w:r w:rsidRPr="00ED6684">
        <w:rPr>
          <w:color w:val="000000"/>
        </w:rPr>
        <w:t>the indicated grade/grade band and subject group that meet measurable student achievement targets or success indicators on the assessment tool used for evaluation.</w:t>
      </w:r>
      <w:r w:rsidR="008E1CDA">
        <w:rPr>
          <w:color w:val="000000"/>
        </w:rPr>
        <w:t xml:space="preserve"> </w:t>
      </w:r>
    </w:p>
    <w:p w14:paraId="12F90965" w14:textId="77777777" w:rsidR="0048733F" w:rsidRPr="00B620F2" w:rsidRDefault="0048733F" w:rsidP="00D10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</w:p>
    <w:p w14:paraId="76EA1937" w14:textId="36F0FA1C" w:rsidR="00476DF6" w:rsidRPr="00B620F2" w:rsidRDefault="00476DF6" w:rsidP="00D10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B620F2">
        <w:rPr>
          <w:color w:val="000000"/>
        </w:rPr>
        <w:t>The Board may use the following assessment tools for measuring student achievement:</w:t>
      </w:r>
    </w:p>
    <w:p w14:paraId="0DD655A9" w14:textId="77777777" w:rsidR="00476DF6" w:rsidRPr="00B620F2" w:rsidRDefault="00476DF6" w:rsidP="00D10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</w:p>
    <w:p w14:paraId="72A0DF7A" w14:textId="77777777" w:rsidR="00476DF6" w:rsidRPr="00B620F2" w:rsidRDefault="00476DF6" w:rsidP="00807DC2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B620F2">
        <w:rPr>
          <w:color w:val="000000"/>
        </w:rPr>
        <w:t>Idaho Standards Achievement Test (ISAT), including interim ISAT assessments;</w:t>
      </w:r>
    </w:p>
    <w:p w14:paraId="20AA362C" w14:textId="77777777" w:rsidR="00476DF6" w:rsidRPr="00B620F2" w:rsidRDefault="00476DF6" w:rsidP="00807DC2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B620F2">
        <w:rPr>
          <w:color w:val="000000"/>
        </w:rPr>
        <w:t>Student learning objectives;</w:t>
      </w:r>
    </w:p>
    <w:p w14:paraId="3CECEA5C" w14:textId="77777777" w:rsidR="00476DF6" w:rsidRPr="00B620F2" w:rsidRDefault="00476DF6" w:rsidP="00807DC2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B620F2">
        <w:rPr>
          <w:color w:val="000000"/>
        </w:rPr>
        <w:t>Teacher-constructed assessments of student growth;</w:t>
      </w:r>
    </w:p>
    <w:p w14:paraId="67E7A3FC" w14:textId="77777777" w:rsidR="00476DF6" w:rsidRPr="00B620F2" w:rsidRDefault="008775C8" w:rsidP="00807DC2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B620F2">
        <w:rPr>
          <w:color w:val="000000"/>
        </w:rPr>
        <w:t>Pre and post tests, including D</w:t>
      </w:r>
      <w:r w:rsidR="00476DF6" w:rsidRPr="00B620F2">
        <w:rPr>
          <w:color w:val="000000"/>
        </w:rPr>
        <w:t>istrict-adopted tests;</w:t>
      </w:r>
    </w:p>
    <w:p w14:paraId="3C8AEF36" w14:textId="77777777" w:rsidR="00476DF6" w:rsidRPr="00B620F2" w:rsidRDefault="00476DF6" w:rsidP="00807DC2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B620F2">
        <w:rPr>
          <w:color w:val="000000"/>
        </w:rPr>
        <w:t>Performance-based assessments;</w:t>
      </w:r>
    </w:p>
    <w:p w14:paraId="3907BD57" w14:textId="55B7CA4E" w:rsidR="00476DF6" w:rsidRPr="00B620F2" w:rsidRDefault="00476DF6" w:rsidP="00807DC2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B620F2">
        <w:rPr>
          <w:color w:val="000000"/>
        </w:rPr>
        <w:t>Idaho Reading Indicator, which is a required assessment tool for applicable staff;</w:t>
      </w:r>
    </w:p>
    <w:p w14:paraId="78F77A75" w14:textId="77777777" w:rsidR="00476DF6" w:rsidRPr="00B620F2" w:rsidRDefault="00476DF6" w:rsidP="00807DC2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B620F2">
        <w:rPr>
          <w:color w:val="000000"/>
        </w:rPr>
        <w:t>College entrance exams or preliminary college entrance exams such as PSAT, SAT, PACT, and ACT;</w:t>
      </w:r>
    </w:p>
    <w:p w14:paraId="4921E220" w14:textId="77777777" w:rsidR="00476DF6" w:rsidRPr="00B620F2" w:rsidRDefault="00476DF6" w:rsidP="00807DC2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B620F2">
        <w:rPr>
          <w:color w:val="000000"/>
        </w:rPr>
        <w:t>Advanced placement exams;</w:t>
      </w:r>
    </w:p>
    <w:p w14:paraId="33ECB6C6" w14:textId="77777777" w:rsidR="00476DF6" w:rsidRPr="00B620F2" w:rsidRDefault="00476DF6" w:rsidP="00807DC2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B620F2">
        <w:rPr>
          <w:color w:val="000000"/>
        </w:rPr>
        <w:t>Career technical exams;</w:t>
      </w:r>
    </w:p>
    <w:p w14:paraId="1B2C98E8" w14:textId="5B26E4B7" w:rsidR="00807DC2" w:rsidRDefault="00476DF6" w:rsidP="00807DC2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B620F2">
        <w:rPr>
          <w:color w:val="000000"/>
        </w:rPr>
        <w:t>The number of business or industry certificates or credentials earned by students in an approved career technical education program;</w:t>
      </w:r>
    </w:p>
    <w:p w14:paraId="7E212B8D" w14:textId="03BFA39D" w:rsidR="000A6F54" w:rsidRPr="00B620F2" w:rsidRDefault="000A6F54" w:rsidP="00807DC2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>
        <w:rPr>
          <w:color w:val="000000"/>
        </w:rPr>
        <w:t>T</w:t>
      </w:r>
      <w:r w:rsidRPr="000A6F54">
        <w:rPr>
          <w:color w:val="000000"/>
        </w:rPr>
        <w:t>he number of students completing career technical education capstone courses</w:t>
      </w:r>
      <w:r>
        <w:rPr>
          <w:color w:val="000000"/>
        </w:rPr>
        <w:t>;</w:t>
      </w:r>
    </w:p>
    <w:p w14:paraId="18F2C0FE" w14:textId="77777777" w:rsidR="00807DC2" w:rsidRPr="00B620F2" w:rsidRDefault="00476DF6" w:rsidP="00807DC2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B620F2">
        <w:rPr>
          <w:color w:val="000000"/>
        </w:rPr>
        <w:t xml:space="preserve">The number of students enrolled in career technical education courses that are part of a program that culminates with business or industry certificates or credentials. </w:t>
      </w:r>
      <w:r w:rsidR="00807DC2" w:rsidRPr="00B620F2">
        <w:rPr>
          <w:color w:val="000000"/>
        </w:rPr>
        <w:br/>
      </w:r>
    </w:p>
    <w:p w14:paraId="7D429FDC" w14:textId="77777777" w:rsidR="00F47D5C" w:rsidRPr="00F47D5C" w:rsidRDefault="00F47D5C" w:rsidP="00F47D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F47D5C">
        <w:rPr>
          <w:color w:val="000000"/>
        </w:rPr>
        <w:t xml:space="preserve">The Board may use the following for measuring student success indicators: </w:t>
      </w:r>
    </w:p>
    <w:p w14:paraId="7FFBBB6C" w14:textId="77777777" w:rsidR="00F47D5C" w:rsidRPr="00F47D5C" w:rsidRDefault="00F47D5C" w:rsidP="00F47D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</w:p>
    <w:p w14:paraId="44238EF1" w14:textId="202380AD" w:rsidR="00F47D5C" w:rsidRDefault="00F47D5C" w:rsidP="00F47D5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F47D5C">
        <w:rPr>
          <w:color w:val="000000"/>
        </w:rPr>
        <w:t>Quantifiable goals stated in a student’s 504 plan or individualized education plan</w:t>
      </w:r>
      <w:r>
        <w:rPr>
          <w:color w:val="000000"/>
        </w:rPr>
        <w:t>;</w:t>
      </w:r>
    </w:p>
    <w:p w14:paraId="099C3E72" w14:textId="77777777" w:rsidR="00F47D5C" w:rsidRDefault="00F47D5C" w:rsidP="00F47D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rPr>
          <w:color w:val="000000"/>
        </w:rPr>
      </w:pPr>
    </w:p>
    <w:p w14:paraId="590E4A31" w14:textId="50B6A31C" w:rsidR="00F47D5C" w:rsidRDefault="00F47D5C" w:rsidP="00F47D5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F47D5C">
        <w:rPr>
          <w:color w:val="000000"/>
        </w:rPr>
        <w:t>Quantifiable goals stated in a student’s behavior improvement plan</w:t>
      </w:r>
      <w:r>
        <w:rPr>
          <w:color w:val="000000"/>
        </w:rPr>
        <w:t>;</w:t>
      </w:r>
    </w:p>
    <w:p w14:paraId="2BA28D80" w14:textId="77777777" w:rsidR="00F47D5C" w:rsidRDefault="00F47D5C" w:rsidP="00F47D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rPr>
          <w:color w:val="000000"/>
        </w:rPr>
      </w:pPr>
    </w:p>
    <w:p w14:paraId="15A5FD6C" w14:textId="591C3ED0" w:rsidR="00F47D5C" w:rsidRDefault="00F47D5C" w:rsidP="00F47D5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F47D5C">
        <w:rPr>
          <w:color w:val="000000"/>
        </w:rPr>
        <w:t xml:space="preserve">School- or </w:t>
      </w:r>
      <w:r>
        <w:rPr>
          <w:color w:val="000000"/>
        </w:rPr>
        <w:t>D</w:t>
      </w:r>
      <w:r w:rsidRPr="00F47D5C">
        <w:rPr>
          <w:color w:val="000000"/>
        </w:rPr>
        <w:t>istrict-identified measurable student objectives for a specified student group or population</w:t>
      </w:r>
      <w:r>
        <w:rPr>
          <w:color w:val="000000"/>
        </w:rPr>
        <w:t>;</w:t>
      </w:r>
    </w:p>
    <w:p w14:paraId="64689FDC" w14:textId="77777777" w:rsidR="00F47D5C" w:rsidRDefault="00F47D5C" w:rsidP="00F47D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rPr>
          <w:color w:val="000000"/>
        </w:rPr>
      </w:pPr>
    </w:p>
    <w:p w14:paraId="08333D00" w14:textId="4A6C0693" w:rsidR="00F47D5C" w:rsidRDefault="00F47D5C" w:rsidP="00F47D5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F47D5C">
        <w:rPr>
          <w:color w:val="000000"/>
        </w:rPr>
        <w:t xml:space="preserve">The percentage of students who create </w:t>
      </w:r>
      <w:r w:rsidR="00A030FC">
        <w:rPr>
          <w:color w:val="000000"/>
        </w:rPr>
        <w:t>career pathway</w:t>
      </w:r>
      <w:r w:rsidRPr="00F47D5C">
        <w:rPr>
          <w:color w:val="000000"/>
        </w:rPr>
        <w:t xml:space="preserve"> plans in grade 8 or who annually update their </w:t>
      </w:r>
      <w:r w:rsidR="00A030FC">
        <w:rPr>
          <w:color w:val="000000"/>
        </w:rPr>
        <w:t>career pathway</w:t>
      </w:r>
      <w:r w:rsidRPr="00F47D5C">
        <w:rPr>
          <w:color w:val="000000"/>
        </w:rPr>
        <w:t xml:space="preserve"> plans thereafter</w:t>
      </w:r>
      <w:r>
        <w:rPr>
          <w:color w:val="000000"/>
        </w:rPr>
        <w:t>;</w:t>
      </w:r>
    </w:p>
    <w:p w14:paraId="6B2D6235" w14:textId="77777777" w:rsidR="00F47D5C" w:rsidRDefault="00F47D5C" w:rsidP="00F47D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rPr>
          <w:color w:val="000000"/>
        </w:rPr>
      </w:pPr>
    </w:p>
    <w:p w14:paraId="5992DD51" w14:textId="22679B44" w:rsidR="00F47D5C" w:rsidRPr="00F47D5C" w:rsidRDefault="00F47D5C" w:rsidP="00F47D5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F47D5C">
        <w:rPr>
          <w:color w:val="000000"/>
        </w:rPr>
        <w:t xml:space="preserve">The percentage of students who satisfactorily complete one or more </w:t>
      </w:r>
      <w:r>
        <w:rPr>
          <w:color w:val="000000"/>
        </w:rPr>
        <w:t>A</w:t>
      </w:r>
      <w:r w:rsidRPr="00F47D5C">
        <w:rPr>
          <w:color w:val="000000"/>
        </w:rPr>
        <w:t xml:space="preserve">dvanced </w:t>
      </w:r>
      <w:r>
        <w:rPr>
          <w:color w:val="000000"/>
        </w:rPr>
        <w:t>O</w:t>
      </w:r>
      <w:r w:rsidRPr="00F47D5C">
        <w:rPr>
          <w:color w:val="000000"/>
        </w:rPr>
        <w:t xml:space="preserve">pportunities options as identified in </w:t>
      </w:r>
      <w:r>
        <w:rPr>
          <w:color w:val="000000"/>
        </w:rPr>
        <w:t>IC</w:t>
      </w:r>
      <w:r w:rsidRPr="00F47D5C">
        <w:rPr>
          <w:color w:val="000000"/>
        </w:rPr>
        <w:t xml:space="preserve"> 33-4602 or who earn business or industry certificates or credentials. This indicator shall be one of the required indicators for applicable staff.</w:t>
      </w:r>
    </w:p>
    <w:p w14:paraId="5FA34E8E" w14:textId="77777777" w:rsidR="00F47D5C" w:rsidRDefault="00F47D5C" w:rsidP="00F47D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</w:p>
    <w:p w14:paraId="57B04906" w14:textId="77777777" w:rsidR="00D1072C" w:rsidRPr="00B620F2" w:rsidRDefault="00961087" w:rsidP="00D10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B620F2">
        <w:rPr>
          <w:color w:val="000000"/>
        </w:rPr>
        <w:t>The Board shall continuously monitor progress towards the targets</w:t>
      </w:r>
      <w:r w:rsidR="00964F94" w:rsidRPr="00B620F2">
        <w:rPr>
          <w:color w:val="000000"/>
        </w:rPr>
        <w:t xml:space="preserve"> for student outcomes</w:t>
      </w:r>
      <w:r w:rsidRPr="00B620F2">
        <w:rPr>
          <w:color w:val="000000"/>
        </w:rPr>
        <w:t xml:space="preserve"> included in the plan </w:t>
      </w:r>
      <w:r w:rsidR="00E85D19" w:rsidRPr="00B620F2">
        <w:rPr>
          <w:color w:val="000000"/>
        </w:rPr>
        <w:t>by using relevant data to measure growth.</w:t>
      </w:r>
      <w:r w:rsidR="00137A26" w:rsidRPr="00B620F2">
        <w:rPr>
          <w:color w:val="000000"/>
        </w:rPr>
        <w:t xml:space="preserve"> </w:t>
      </w:r>
      <w:r w:rsidR="00E85D19" w:rsidRPr="00B620F2">
        <w:rPr>
          <w:color w:val="000000"/>
        </w:rPr>
        <w:t xml:space="preserve">Such progress shall be included in the Board’s annual evaluation of the Superintendent. </w:t>
      </w:r>
    </w:p>
    <w:p w14:paraId="72D74016" w14:textId="46C4C0C6" w:rsidR="00E85D19" w:rsidRPr="00B620F2" w:rsidRDefault="00E85D19" w:rsidP="00D10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B620F2">
        <w:rPr>
          <w:color w:val="000000"/>
        </w:rPr>
        <w:lastRenderedPageBreak/>
        <w:t xml:space="preserve">The </w:t>
      </w:r>
      <w:r w:rsidR="007C62D5" w:rsidRPr="00B620F2">
        <w:rPr>
          <w:color w:val="000000"/>
        </w:rPr>
        <w:t>D</w:t>
      </w:r>
      <w:r w:rsidR="0020027D" w:rsidRPr="00B620F2">
        <w:rPr>
          <w:color w:val="000000"/>
        </w:rPr>
        <w:t xml:space="preserve">istrict </w:t>
      </w:r>
      <w:r w:rsidR="00595DBC" w:rsidRPr="00B620F2">
        <w:rPr>
          <w:color w:val="000000"/>
        </w:rPr>
        <w:t>plan shall</w:t>
      </w:r>
      <w:r w:rsidRPr="00B620F2">
        <w:rPr>
          <w:color w:val="000000"/>
        </w:rPr>
        <w:t xml:space="preserve"> be made available to the public </w:t>
      </w:r>
      <w:r w:rsidR="00E913AB" w:rsidRPr="00B620F2">
        <w:rPr>
          <w:color w:val="000000"/>
        </w:rPr>
        <w:t>by being</w:t>
      </w:r>
      <w:r w:rsidRPr="00B620F2">
        <w:rPr>
          <w:color w:val="000000"/>
        </w:rPr>
        <w:t xml:space="preserve"> posted on the District’s website. </w:t>
      </w:r>
      <w:r w:rsidR="0020027D" w:rsidRPr="00B620F2">
        <w:rPr>
          <w:color w:val="000000"/>
        </w:rPr>
        <w:t xml:space="preserve">The plan must be reviewed, updated annually, and </w:t>
      </w:r>
      <w:r w:rsidR="0020027D" w:rsidRPr="00A030FC">
        <w:rPr>
          <w:color w:val="000000"/>
        </w:rPr>
        <w:t xml:space="preserve">posted </w:t>
      </w:r>
      <w:r w:rsidR="008E1CDA" w:rsidRPr="00A030FC">
        <w:rPr>
          <w:color w:val="000000"/>
        </w:rPr>
        <w:t xml:space="preserve">and submitted to the Office of the Board of Education </w:t>
      </w:r>
      <w:r w:rsidR="0020027D" w:rsidRPr="00A030FC">
        <w:rPr>
          <w:color w:val="000000"/>
        </w:rPr>
        <w:t>no later than October 1 each year.</w:t>
      </w:r>
    </w:p>
    <w:p w14:paraId="46C275B7" w14:textId="77777777" w:rsidR="00163D33" w:rsidRPr="00B620F2" w:rsidRDefault="00163D33" w:rsidP="00D10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</w:p>
    <w:p w14:paraId="2D2AD2B6" w14:textId="77777777" w:rsidR="00F37B9A" w:rsidRPr="00B620F2" w:rsidRDefault="00F37B9A" w:rsidP="00D10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</w:p>
    <w:p w14:paraId="5EE252CD" w14:textId="77777777" w:rsidR="00F37B9A" w:rsidRPr="00B620F2" w:rsidRDefault="00163D33" w:rsidP="00163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B620F2">
        <w:rPr>
          <w:color w:val="000000"/>
        </w:rPr>
        <w:t>Cross Reference:</w:t>
      </w:r>
      <w:r w:rsidRPr="00B620F2">
        <w:rPr>
          <w:color w:val="000000"/>
        </w:rPr>
        <w:tab/>
      </w:r>
      <w:r w:rsidR="00F37B9A" w:rsidRPr="00B620F2">
        <w:rPr>
          <w:color w:val="000000"/>
        </w:rPr>
        <w:t>1645</w:t>
      </w:r>
      <w:r w:rsidR="00F37B9A" w:rsidRPr="00B620F2">
        <w:rPr>
          <w:color w:val="000000"/>
        </w:rPr>
        <w:tab/>
      </w:r>
      <w:r w:rsidR="00F37B9A" w:rsidRPr="00B620F2">
        <w:rPr>
          <w:color w:val="000000"/>
        </w:rPr>
        <w:tab/>
        <w:t>Board Development Opportunities</w:t>
      </w:r>
    </w:p>
    <w:p w14:paraId="2B8F75A4" w14:textId="77777777" w:rsidR="00163D33" w:rsidRPr="00B620F2" w:rsidRDefault="00F37B9A" w:rsidP="00163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B620F2">
        <w:rPr>
          <w:color w:val="000000"/>
        </w:rPr>
        <w:tab/>
      </w:r>
      <w:r w:rsidRPr="00B620F2">
        <w:rPr>
          <w:color w:val="000000"/>
        </w:rPr>
        <w:tab/>
      </w:r>
      <w:r w:rsidRPr="00B620F2">
        <w:rPr>
          <w:color w:val="000000"/>
        </w:rPr>
        <w:tab/>
      </w:r>
      <w:r w:rsidR="00163D33" w:rsidRPr="00B620F2">
        <w:rPr>
          <w:color w:val="000000"/>
        </w:rPr>
        <w:t>4130</w:t>
      </w:r>
      <w:r w:rsidR="00163D33" w:rsidRPr="00B620F2">
        <w:rPr>
          <w:color w:val="000000"/>
        </w:rPr>
        <w:tab/>
      </w:r>
      <w:r w:rsidR="00163D33" w:rsidRPr="00B620F2">
        <w:rPr>
          <w:color w:val="000000"/>
        </w:rPr>
        <w:tab/>
        <w:t>Public Access to District Website</w:t>
      </w:r>
    </w:p>
    <w:p w14:paraId="39A0CF06" w14:textId="77777777" w:rsidR="00163D33" w:rsidRPr="00B620F2" w:rsidRDefault="00163D33" w:rsidP="00D10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</w:p>
    <w:p w14:paraId="6932E6BA" w14:textId="67ADB66B" w:rsidR="00163D33" w:rsidRPr="00B620F2" w:rsidRDefault="0020027D" w:rsidP="008775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5040" w:hanging="5040"/>
        <w:rPr>
          <w:color w:val="000000"/>
        </w:rPr>
      </w:pPr>
      <w:r w:rsidRPr="00B620F2">
        <w:rPr>
          <w:color w:val="000000"/>
        </w:rPr>
        <w:t>Legal Ref</w:t>
      </w:r>
      <w:r w:rsidR="004D192A" w:rsidRPr="00B620F2">
        <w:rPr>
          <w:color w:val="000000"/>
        </w:rPr>
        <w:t>erence:</w:t>
      </w:r>
      <w:r w:rsidR="004D192A" w:rsidRPr="00B620F2">
        <w:rPr>
          <w:color w:val="000000"/>
        </w:rPr>
        <w:tab/>
        <w:t xml:space="preserve">IC § 33-320 </w:t>
      </w:r>
      <w:r w:rsidR="004D192A" w:rsidRPr="00B620F2">
        <w:rPr>
          <w:color w:val="000000"/>
        </w:rPr>
        <w:tab/>
      </w:r>
      <w:r w:rsidR="008775C8" w:rsidRPr="00B620F2">
        <w:rPr>
          <w:color w:val="000000"/>
        </w:rPr>
        <w:tab/>
      </w:r>
      <w:r w:rsidR="008775C8" w:rsidRPr="00B620F2">
        <w:rPr>
          <w:color w:val="000000"/>
        </w:rPr>
        <w:tab/>
      </w:r>
      <w:r w:rsidRPr="00B620F2">
        <w:rPr>
          <w:color w:val="000000"/>
        </w:rPr>
        <w:t xml:space="preserve">Continuous Improvement Plans </w:t>
      </w:r>
      <w:r w:rsidR="00163D33" w:rsidRPr="00B620F2">
        <w:rPr>
          <w:color w:val="000000"/>
        </w:rPr>
        <w:t>and Training</w:t>
      </w:r>
    </w:p>
    <w:p w14:paraId="60CA6DB2" w14:textId="77777777" w:rsidR="00044930" w:rsidRPr="00B620F2" w:rsidRDefault="00FA3A2B" w:rsidP="008775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5040" w:hanging="5040"/>
        <w:rPr>
          <w:color w:val="000000"/>
        </w:rPr>
      </w:pPr>
      <w:r w:rsidRPr="00B620F2">
        <w:rPr>
          <w:color w:val="000000"/>
        </w:rPr>
        <w:tab/>
      </w:r>
      <w:r w:rsidRPr="00B620F2">
        <w:rPr>
          <w:color w:val="000000"/>
        </w:rPr>
        <w:tab/>
      </w:r>
      <w:r w:rsidRPr="00B620F2">
        <w:rPr>
          <w:color w:val="000000"/>
        </w:rPr>
        <w:tab/>
        <w:t>IDAPA</w:t>
      </w:r>
      <w:r w:rsidR="004D192A" w:rsidRPr="00B620F2">
        <w:rPr>
          <w:iCs/>
          <w:color w:val="000000"/>
        </w:rPr>
        <w:t xml:space="preserve"> 08.02.01.801 </w:t>
      </w:r>
      <w:r w:rsidR="004D192A" w:rsidRPr="00B620F2">
        <w:rPr>
          <w:iCs/>
          <w:color w:val="000000"/>
        </w:rPr>
        <w:tab/>
      </w:r>
      <w:r w:rsidR="008775C8" w:rsidRPr="00B620F2">
        <w:rPr>
          <w:iCs/>
          <w:color w:val="000000"/>
        </w:rPr>
        <w:tab/>
      </w:r>
      <w:r w:rsidRPr="00B620F2">
        <w:rPr>
          <w:iCs/>
          <w:color w:val="000000"/>
        </w:rPr>
        <w:t>Planning and Training</w:t>
      </w:r>
    </w:p>
    <w:p w14:paraId="50DF36BB" w14:textId="77777777" w:rsidR="00E12921" w:rsidRPr="00B620F2" w:rsidRDefault="00FA3A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B620F2">
        <w:rPr>
          <w:color w:val="000000"/>
        </w:rPr>
        <w:tab/>
      </w:r>
      <w:r w:rsidRPr="00B620F2">
        <w:rPr>
          <w:color w:val="000000"/>
        </w:rPr>
        <w:tab/>
      </w:r>
      <w:r w:rsidRPr="00B620F2">
        <w:rPr>
          <w:color w:val="000000"/>
        </w:rPr>
        <w:tab/>
      </w:r>
    </w:p>
    <w:p w14:paraId="1E438172" w14:textId="77777777" w:rsidR="00044930" w:rsidRPr="00B620F2" w:rsidRDefault="00044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B620F2">
        <w:rPr>
          <w:color w:val="000000"/>
          <w:u w:val="single"/>
        </w:rPr>
        <w:t>Policy History:</w:t>
      </w:r>
    </w:p>
    <w:p w14:paraId="1EC9C044" w14:textId="791A75A5" w:rsidR="00044930" w:rsidRPr="00A60230" w:rsidRDefault="00044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A60230">
        <w:rPr>
          <w:color w:val="000000"/>
        </w:rPr>
        <w:t>Adopted on:</w:t>
      </w:r>
      <w:r w:rsidR="000061B0" w:rsidRPr="00A60230">
        <w:rPr>
          <w:color w:val="000000"/>
        </w:rPr>
        <w:t xml:space="preserve"> August 12, 2014</w:t>
      </w:r>
    </w:p>
    <w:p w14:paraId="3CE1BFFA" w14:textId="5C11B450" w:rsidR="00044930" w:rsidRPr="00A60230" w:rsidRDefault="00044930" w:rsidP="00561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A60230">
        <w:rPr>
          <w:color w:val="000000"/>
        </w:rPr>
        <w:t>Revised on:</w:t>
      </w:r>
      <w:r w:rsidR="005611A0" w:rsidRPr="00A60230">
        <w:rPr>
          <w:color w:val="000000"/>
        </w:rPr>
        <w:t xml:space="preserve"> </w:t>
      </w:r>
      <w:r w:rsidR="000061B0" w:rsidRPr="00A60230">
        <w:rPr>
          <w:color w:val="000000"/>
        </w:rPr>
        <w:t xml:space="preserve"> October 11, 2021</w:t>
      </w:r>
    </w:p>
    <w:p w14:paraId="3B8EBA67" w14:textId="70374ACE" w:rsidR="00614950" w:rsidRDefault="000061B0" w:rsidP="00561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A60230">
        <w:rPr>
          <w:color w:val="000000"/>
        </w:rPr>
        <w:t>Revised on:  June 12, 2023</w:t>
      </w:r>
    </w:p>
    <w:p w14:paraId="77900004" w14:textId="158593E7" w:rsidR="00A030FC" w:rsidRDefault="00A030FC" w:rsidP="00561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>
        <w:rPr>
          <w:color w:val="000000"/>
        </w:rPr>
        <w:t>Revised on:  January 13, 2025</w:t>
      </w:r>
    </w:p>
    <w:sectPr w:rsidR="00A030FC" w:rsidSect="00030158">
      <w:foot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61E1E" w14:textId="77777777" w:rsidR="008244A6" w:rsidRDefault="008244A6">
      <w:r>
        <w:separator/>
      </w:r>
    </w:p>
  </w:endnote>
  <w:endnote w:type="continuationSeparator" w:id="0">
    <w:p w14:paraId="6ECDDE3B" w14:textId="77777777" w:rsidR="008244A6" w:rsidRDefault="0082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60923" w14:textId="5A565850" w:rsidR="00030158" w:rsidRPr="00376C92" w:rsidRDefault="00030158">
    <w:pPr>
      <w:pStyle w:val="Footer"/>
      <w:rPr>
        <w:sz w:val="20"/>
      </w:rPr>
    </w:pPr>
    <w:r w:rsidRPr="00376C92">
      <w:rPr>
        <w:sz w:val="20"/>
      </w:rPr>
      <w:tab/>
    </w:r>
    <w:r w:rsidR="00D9078A" w:rsidRPr="00376C92">
      <w:rPr>
        <w:sz w:val="20"/>
      </w:rPr>
      <w:t>1315</w:t>
    </w:r>
    <w:r w:rsidRPr="00376C92">
      <w:rPr>
        <w:sz w:val="20"/>
      </w:rPr>
      <w:t>-</w:t>
    </w:r>
    <w:r w:rsidRPr="00376C92">
      <w:rPr>
        <w:rStyle w:val="PageNumber"/>
        <w:sz w:val="20"/>
      </w:rPr>
      <w:fldChar w:fldCharType="begin"/>
    </w:r>
    <w:r w:rsidRPr="00376C92">
      <w:rPr>
        <w:rStyle w:val="PageNumber"/>
        <w:sz w:val="20"/>
      </w:rPr>
      <w:instrText xml:space="preserve"> PAGE </w:instrText>
    </w:r>
    <w:r w:rsidRPr="00376C92">
      <w:rPr>
        <w:rStyle w:val="PageNumber"/>
        <w:sz w:val="20"/>
      </w:rPr>
      <w:fldChar w:fldCharType="separate"/>
    </w:r>
    <w:r w:rsidR="00404F6F">
      <w:rPr>
        <w:rStyle w:val="PageNumber"/>
        <w:noProof/>
        <w:sz w:val="20"/>
      </w:rPr>
      <w:t>2</w:t>
    </w:r>
    <w:r w:rsidRPr="00376C92">
      <w:rPr>
        <w:rStyle w:val="PageNumber"/>
        <w:sz w:val="20"/>
      </w:rPr>
      <w:fldChar w:fldCharType="end"/>
    </w:r>
    <w:r w:rsidR="0048733F" w:rsidRPr="00376C92">
      <w:rPr>
        <w:rStyle w:val="PageNumber"/>
        <w:sz w:val="20"/>
      </w:rPr>
      <w:tab/>
      <w:t xml:space="preserve">(ISBA </w:t>
    </w:r>
    <w:r w:rsidR="00C71F42">
      <w:rPr>
        <w:rStyle w:val="PageNumber"/>
        <w:sz w:val="20"/>
      </w:rPr>
      <w:t>0</w:t>
    </w:r>
    <w:r w:rsidR="00F47D5C">
      <w:rPr>
        <w:rStyle w:val="PageNumber"/>
        <w:sz w:val="20"/>
      </w:rPr>
      <w:t>4/23</w:t>
    </w:r>
    <w:r w:rsidR="00D9078A" w:rsidRPr="00376C92">
      <w:rPr>
        <w:rStyle w:val="PageNumber"/>
        <w:sz w:val="20"/>
      </w:rPr>
      <w:t xml:space="preserve"> UPDATE)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4F6E4" w14:textId="77777777" w:rsidR="008244A6" w:rsidRDefault="008244A6">
      <w:r>
        <w:separator/>
      </w:r>
    </w:p>
  </w:footnote>
  <w:footnote w:type="continuationSeparator" w:id="0">
    <w:p w14:paraId="2B00E363" w14:textId="77777777" w:rsidR="008244A6" w:rsidRDefault="00824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07EC"/>
    <w:multiLevelType w:val="hybridMultilevel"/>
    <w:tmpl w:val="4660259E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0A371B"/>
    <w:multiLevelType w:val="hybridMultilevel"/>
    <w:tmpl w:val="E994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7212A"/>
    <w:multiLevelType w:val="hybridMultilevel"/>
    <w:tmpl w:val="62360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45308"/>
    <w:multiLevelType w:val="hybridMultilevel"/>
    <w:tmpl w:val="9F1EC228"/>
    <w:lvl w:ilvl="0" w:tplc="006C822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58"/>
    <w:rsid w:val="0000245B"/>
    <w:rsid w:val="000061B0"/>
    <w:rsid w:val="00030158"/>
    <w:rsid w:val="000333D5"/>
    <w:rsid w:val="00044930"/>
    <w:rsid w:val="00053634"/>
    <w:rsid w:val="000557B6"/>
    <w:rsid w:val="0007394E"/>
    <w:rsid w:val="00083B18"/>
    <w:rsid w:val="000920C6"/>
    <w:rsid w:val="000A6F54"/>
    <w:rsid w:val="00122904"/>
    <w:rsid w:val="00137A26"/>
    <w:rsid w:val="00163D33"/>
    <w:rsid w:val="001D18A3"/>
    <w:rsid w:val="0020027D"/>
    <w:rsid w:val="002701EF"/>
    <w:rsid w:val="002757C6"/>
    <w:rsid w:val="002A7DA8"/>
    <w:rsid w:val="002E0A39"/>
    <w:rsid w:val="002F48C7"/>
    <w:rsid w:val="003250D3"/>
    <w:rsid w:val="003340F6"/>
    <w:rsid w:val="0036096C"/>
    <w:rsid w:val="00376C92"/>
    <w:rsid w:val="00404F6F"/>
    <w:rsid w:val="004230F3"/>
    <w:rsid w:val="004265FE"/>
    <w:rsid w:val="0044000C"/>
    <w:rsid w:val="00440FF7"/>
    <w:rsid w:val="00476DF6"/>
    <w:rsid w:val="0048733F"/>
    <w:rsid w:val="004A66F6"/>
    <w:rsid w:val="004D192A"/>
    <w:rsid w:val="004D33D1"/>
    <w:rsid w:val="004E22DE"/>
    <w:rsid w:val="00547B27"/>
    <w:rsid w:val="00552A47"/>
    <w:rsid w:val="00554A32"/>
    <w:rsid w:val="00560A97"/>
    <w:rsid w:val="005610A0"/>
    <w:rsid w:val="005611A0"/>
    <w:rsid w:val="00565CB4"/>
    <w:rsid w:val="005850F3"/>
    <w:rsid w:val="005870F1"/>
    <w:rsid w:val="00595DBC"/>
    <w:rsid w:val="005E05A0"/>
    <w:rsid w:val="006063C5"/>
    <w:rsid w:val="00614950"/>
    <w:rsid w:val="0064536F"/>
    <w:rsid w:val="00645F1F"/>
    <w:rsid w:val="006753FE"/>
    <w:rsid w:val="006F0A80"/>
    <w:rsid w:val="00710F4A"/>
    <w:rsid w:val="007545DD"/>
    <w:rsid w:val="007C62D5"/>
    <w:rsid w:val="007E6784"/>
    <w:rsid w:val="00807DC2"/>
    <w:rsid w:val="008244A6"/>
    <w:rsid w:val="008509C9"/>
    <w:rsid w:val="00852C44"/>
    <w:rsid w:val="008775C8"/>
    <w:rsid w:val="008874A8"/>
    <w:rsid w:val="00893777"/>
    <w:rsid w:val="008E1CDA"/>
    <w:rsid w:val="0095674E"/>
    <w:rsid w:val="00961087"/>
    <w:rsid w:val="00964F94"/>
    <w:rsid w:val="009F1C3F"/>
    <w:rsid w:val="009F6780"/>
    <w:rsid w:val="00A030FC"/>
    <w:rsid w:val="00A22F6F"/>
    <w:rsid w:val="00A426E0"/>
    <w:rsid w:val="00A570F3"/>
    <w:rsid w:val="00A60230"/>
    <w:rsid w:val="00A72BE6"/>
    <w:rsid w:val="00A8758A"/>
    <w:rsid w:val="00AB776A"/>
    <w:rsid w:val="00AE0D23"/>
    <w:rsid w:val="00AF00C5"/>
    <w:rsid w:val="00AF2396"/>
    <w:rsid w:val="00B02BD8"/>
    <w:rsid w:val="00B30084"/>
    <w:rsid w:val="00B620F2"/>
    <w:rsid w:val="00B63278"/>
    <w:rsid w:val="00BE2A8C"/>
    <w:rsid w:val="00C32130"/>
    <w:rsid w:val="00C34917"/>
    <w:rsid w:val="00C712AA"/>
    <w:rsid w:val="00C71F42"/>
    <w:rsid w:val="00CA110E"/>
    <w:rsid w:val="00CD2C52"/>
    <w:rsid w:val="00CD5591"/>
    <w:rsid w:val="00CE47B6"/>
    <w:rsid w:val="00CF0BCC"/>
    <w:rsid w:val="00D02D6E"/>
    <w:rsid w:val="00D1072C"/>
    <w:rsid w:val="00D5523B"/>
    <w:rsid w:val="00D56117"/>
    <w:rsid w:val="00D84407"/>
    <w:rsid w:val="00D9078A"/>
    <w:rsid w:val="00DC764E"/>
    <w:rsid w:val="00DD1D6B"/>
    <w:rsid w:val="00E12921"/>
    <w:rsid w:val="00E4775F"/>
    <w:rsid w:val="00E61884"/>
    <w:rsid w:val="00E85D19"/>
    <w:rsid w:val="00E913AB"/>
    <w:rsid w:val="00E9659F"/>
    <w:rsid w:val="00EB07DF"/>
    <w:rsid w:val="00EC1C46"/>
    <w:rsid w:val="00ED6684"/>
    <w:rsid w:val="00F31AD8"/>
    <w:rsid w:val="00F37B9A"/>
    <w:rsid w:val="00F47D5C"/>
    <w:rsid w:val="00FA264F"/>
    <w:rsid w:val="00FA3A2B"/>
    <w:rsid w:val="00FC5DF7"/>
    <w:rsid w:val="00FD1B2C"/>
    <w:rsid w:val="00FF1F8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94F93"/>
  <w15:chartTrackingRefBased/>
  <w15:docId w15:val="{90060453-D8AD-4F99-8273-A7052BB7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C9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3FE"/>
    <w:pPr>
      <w:keepNext/>
      <w:outlineLvl w:val="0"/>
    </w:pPr>
    <w:rPr>
      <w:bCs/>
      <w:kern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character" w:customStyle="1" w:styleId="InitialStyle">
    <w:name w:val="InitialStyle"/>
    <w:rPr>
      <w:rFonts w:ascii="Courier" w:hAnsi="Courier"/>
      <w:noProof w:val="0"/>
      <w:color w:val="000000"/>
      <w:sz w:val="20"/>
      <w:lang w:val="en-US"/>
    </w:rPr>
  </w:style>
  <w:style w:type="paragraph" w:styleId="Header">
    <w:name w:val="header"/>
    <w:basedOn w:val="Normal"/>
    <w:rsid w:val="000301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01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0158"/>
  </w:style>
  <w:style w:type="paragraph" w:styleId="ListParagraph">
    <w:name w:val="List Paragraph"/>
    <w:basedOn w:val="Normal"/>
    <w:uiPriority w:val="34"/>
    <w:qFormat/>
    <w:rsid w:val="005611A0"/>
    <w:pPr>
      <w:ind w:left="720"/>
    </w:pPr>
  </w:style>
  <w:style w:type="character" w:customStyle="1" w:styleId="Heading1Char">
    <w:name w:val="Heading 1 Char"/>
    <w:link w:val="Heading1"/>
    <w:uiPriority w:val="9"/>
    <w:rsid w:val="006753FE"/>
    <w:rPr>
      <w:rFonts w:eastAsia="Times New Roman" w:cs="Times New Roman"/>
      <w:bCs/>
      <w:kern w:val="32"/>
      <w:sz w:val="24"/>
      <w:szCs w:val="32"/>
      <w:u w:val="single"/>
    </w:rPr>
  </w:style>
  <w:style w:type="character" w:styleId="CommentReference">
    <w:name w:val="annotation reference"/>
    <w:uiPriority w:val="99"/>
    <w:semiHidden/>
    <w:unhideWhenUsed/>
    <w:rsid w:val="00FA2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6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6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6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26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6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64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557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F17A2-F04D-4C6D-8EA7-1330029A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MSBA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Harrison</dc:creator>
  <cp:keywords/>
  <cp:lastModifiedBy>Susan Buescher</cp:lastModifiedBy>
  <cp:revision>2</cp:revision>
  <cp:lastPrinted>2023-12-04T21:40:00Z</cp:lastPrinted>
  <dcterms:created xsi:type="dcterms:W3CDTF">2025-01-14T18:37:00Z</dcterms:created>
  <dcterms:modified xsi:type="dcterms:W3CDTF">2025-01-14T18:37:00Z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-1565436277</vt:i4>
  </property>
  <property fmtid="{D5CDD505-2E9C-101B-9397-08002B2CF9AE}" pid="3" name="_EmailSubject">
    <vt:lpwstr>Policies - 1000 Series</vt:lpwstr>
  </property>
  <property fmtid="{D5CDD505-2E9C-101B-9397-08002B2CF9AE}" pid="4" name="_AuthorEmail">
    <vt:lpwstr>dsilk@mtsba.org</vt:lpwstr>
  </property>
  <property fmtid="{D5CDD505-2E9C-101B-9397-08002B2CF9AE}" pid="5" name="_AuthorEmailDisplayName">
    <vt:lpwstr>Debra Silk</vt:lpwstr>
  </property>
  <property fmtid="{D5CDD505-2E9C-101B-9397-08002B2CF9AE}" pid="6" name="_ReviewingToolsShownOnce">
    <vt:lpwstr/>
  </property>
</Properties>
</file>